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63" w:rsidRDefault="003415AA" w:rsidP="007E7431">
      <w:pPr>
        <w:pStyle w:val="Header"/>
        <w:spacing w:after="240"/>
        <w:rPr>
          <w:rFonts w:asciiTheme="minorHAnsi" w:hAnsiTheme="minorHAnsi"/>
        </w:rPr>
      </w:pPr>
      <w:r>
        <w:rPr>
          <w:b/>
          <w:noProof/>
          <w:sz w:val="52"/>
        </w:rPr>
        <w:drawing>
          <wp:inline distT="0" distB="0" distL="0" distR="0" wp14:anchorId="58A8FDDC" wp14:editId="661FBCB5">
            <wp:extent cx="2895600" cy="729927"/>
            <wp:effectExtent l="0" t="0" r="0" b="0"/>
            <wp:docPr id="2" name="Picture 2" descr="C:\Users\jim.connelly\Downloads\DIGI-5582-16-NJHealthCollab-Log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.connelly\Downloads\DIGI-5582-16-NJHealthCollab-Logo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26" cy="72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EB" w:rsidRPr="000E7A63" w:rsidRDefault="00D931A4" w:rsidP="000E7A63">
      <w:pPr>
        <w:pStyle w:val="Header"/>
        <w:spacing w:after="0"/>
        <w:rPr>
          <w:rFonts w:asciiTheme="minorHAnsi" w:hAnsiTheme="minorHAnsi" w:cs="Helvetica"/>
          <w:color w:val="0070C0"/>
          <w:sz w:val="22"/>
          <w:szCs w:val="22"/>
        </w:rPr>
      </w:pPr>
      <w:r>
        <w:rPr>
          <w:rFonts w:asciiTheme="minorHAnsi" w:hAnsiTheme="minorHAnsi"/>
        </w:rPr>
        <w:tab/>
      </w:r>
      <w:r w:rsidR="000E7A63" w:rsidRPr="000E7A63">
        <w:rPr>
          <w:rFonts w:asciiTheme="minorHAnsi" w:hAnsiTheme="minorHAnsi"/>
          <w:sz w:val="22"/>
          <w:szCs w:val="22"/>
        </w:rPr>
        <w:t>T</w:t>
      </w:r>
      <w:r w:rsidR="00936EDB" w:rsidRPr="000E7A63">
        <w:rPr>
          <w:rFonts w:asciiTheme="minorHAnsi" w:hAnsiTheme="minorHAnsi" w:cs="Helvetica"/>
          <w:sz w:val="22"/>
          <w:szCs w:val="22"/>
        </w:rPr>
        <w:t>he North Jersey Health Collaborative (NJHC) is a</w:t>
      </w:r>
      <w:r w:rsidR="00D50707" w:rsidRPr="000E7A63">
        <w:rPr>
          <w:rFonts w:asciiTheme="minorHAnsi" w:hAnsiTheme="minorHAnsi" w:cs="Helvetica"/>
          <w:sz w:val="22"/>
          <w:szCs w:val="22"/>
        </w:rPr>
        <w:t>n</w:t>
      </w:r>
      <w:r w:rsidR="00936EDB" w:rsidRPr="000E7A63">
        <w:rPr>
          <w:rFonts w:asciiTheme="minorHAnsi" w:hAnsiTheme="minorHAnsi" w:cs="Helvetica"/>
          <w:sz w:val="22"/>
          <w:szCs w:val="22"/>
        </w:rPr>
        <w:t xml:space="preserve"> independent</w:t>
      </w:r>
      <w:r w:rsidR="00D50707" w:rsidRPr="000E7A63">
        <w:rPr>
          <w:rFonts w:asciiTheme="minorHAnsi" w:hAnsiTheme="minorHAnsi" w:cs="Helvetica"/>
          <w:sz w:val="22"/>
          <w:szCs w:val="22"/>
        </w:rPr>
        <w:t xml:space="preserve"> 501(c)(3), and  self-governed </w:t>
      </w:r>
      <w:r w:rsidR="003415AA" w:rsidRPr="000E7A63">
        <w:rPr>
          <w:rFonts w:asciiTheme="minorHAnsi" w:hAnsiTheme="minorHAnsi" w:cs="Helvetica"/>
          <w:sz w:val="22"/>
          <w:szCs w:val="22"/>
        </w:rPr>
        <w:t>multisector partnership of more</w:t>
      </w:r>
      <w:r w:rsidR="001B2378" w:rsidRPr="000E7A63">
        <w:rPr>
          <w:rFonts w:asciiTheme="minorHAnsi" w:hAnsiTheme="minorHAnsi" w:cs="Helvetica"/>
          <w:sz w:val="22"/>
          <w:szCs w:val="22"/>
        </w:rPr>
        <w:t xml:space="preserve"> </w:t>
      </w:r>
      <w:r w:rsidR="003415AA" w:rsidRPr="000E7A63">
        <w:rPr>
          <w:rFonts w:asciiTheme="minorHAnsi" w:hAnsiTheme="minorHAnsi" w:cs="Helvetica"/>
          <w:sz w:val="22"/>
          <w:szCs w:val="22"/>
        </w:rPr>
        <w:t>than 1</w:t>
      </w:r>
      <w:r w:rsidR="00A84A46">
        <w:rPr>
          <w:rFonts w:asciiTheme="minorHAnsi" w:hAnsiTheme="minorHAnsi" w:cs="Helvetica"/>
          <w:sz w:val="22"/>
          <w:szCs w:val="22"/>
        </w:rPr>
        <w:t>50</w:t>
      </w:r>
      <w:bookmarkStart w:id="0" w:name="_GoBack"/>
      <w:bookmarkEnd w:id="0"/>
      <w:r w:rsidR="003415AA" w:rsidRPr="000E7A63">
        <w:rPr>
          <w:rFonts w:asciiTheme="minorHAnsi" w:hAnsiTheme="minorHAnsi" w:cs="Helvetica"/>
          <w:sz w:val="22"/>
          <w:szCs w:val="22"/>
        </w:rPr>
        <w:t xml:space="preserve"> organizations working together to improve the health of our communities in </w:t>
      </w:r>
      <w:r w:rsidR="00936EDB" w:rsidRPr="000E7A63">
        <w:rPr>
          <w:rFonts w:asciiTheme="minorHAnsi" w:hAnsiTheme="minorHAnsi" w:cs="Helvetica"/>
          <w:sz w:val="22"/>
          <w:szCs w:val="22"/>
        </w:rPr>
        <w:t xml:space="preserve"> </w:t>
      </w:r>
      <w:r w:rsidR="001B2378" w:rsidRPr="000E7A63">
        <w:rPr>
          <w:rFonts w:asciiTheme="minorHAnsi" w:hAnsiTheme="minorHAnsi" w:cs="Helvetica"/>
          <w:sz w:val="22"/>
          <w:szCs w:val="22"/>
        </w:rPr>
        <w:t>five counties of NJ including, Morris, Passaic, Sussex, Union and Warren County.</w:t>
      </w:r>
      <w:r w:rsidR="00936EDB" w:rsidRPr="000E7A63">
        <w:rPr>
          <w:rFonts w:asciiTheme="minorHAnsi" w:hAnsiTheme="minorHAnsi" w:cs="Helvetica"/>
          <w:sz w:val="22"/>
          <w:szCs w:val="22"/>
        </w:rPr>
        <w:t xml:space="preserve">  </w:t>
      </w:r>
      <w:r w:rsidR="003415AA" w:rsidRPr="000E7A63">
        <w:rPr>
          <w:rFonts w:asciiTheme="minorHAnsi" w:hAnsiTheme="minorHAnsi" w:cs="Helvetica"/>
          <w:sz w:val="22"/>
          <w:szCs w:val="22"/>
        </w:rPr>
        <w:t xml:space="preserve">Join the movement as a </w:t>
      </w:r>
      <w:r w:rsidR="00CC77EB" w:rsidRPr="000E7A63">
        <w:rPr>
          <w:rFonts w:asciiTheme="minorHAnsi" w:hAnsiTheme="minorHAnsi" w:cs="Helvetica"/>
          <w:sz w:val="22"/>
          <w:szCs w:val="22"/>
        </w:rPr>
        <w:t xml:space="preserve">NJHC </w:t>
      </w:r>
      <w:r w:rsidR="003415AA" w:rsidRPr="000E7A63">
        <w:rPr>
          <w:rFonts w:asciiTheme="minorHAnsi" w:hAnsiTheme="minorHAnsi" w:cs="Helvetica"/>
          <w:sz w:val="22"/>
          <w:szCs w:val="22"/>
        </w:rPr>
        <w:t>Partner and help us</w:t>
      </w:r>
      <w:r w:rsidR="00CC77EB" w:rsidRPr="000E7A63">
        <w:rPr>
          <w:rFonts w:asciiTheme="minorHAnsi" w:hAnsiTheme="minorHAnsi" w:cs="Helvetica"/>
          <w:sz w:val="22"/>
          <w:szCs w:val="22"/>
        </w:rPr>
        <w:t xml:space="preserve"> create significant and meaningful change in the health of our communities. </w:t>
      </w:r>
      <w:r w:rsidR="00612115" w:rsidRPr="000E7A63">
        <w:rPr>
          <w:rFonts w:asciiTheme="minorHAnsi" w:hAnsiTheme="minorHAnsi" w:cs="Helvetica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8"/>
      </w:tblGrid>
      <w:tr w:rsidR="000E7A63" w:rsidRPr="00EB564C" w:rsidTr="00B9479D">
        <w:trPr>
          <w:trHeight w:val="1677"/>
        </w:trPr>
        <w:tc>
          <w:tcPr>
            <w:tcW w:w="4648" w:type="dxa"/>
            <w:shd w:val="clear" w:color="auto" w:fill="EEECE1" w:themeFill="background2"/>
          </w:tcPr>
          <w:p w:rsidR="000E7A63" w:rsidRPr="00B65689" w:rsidRDefault="000E7A63" w:rsidP="00B9479D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br/>
            </w:r>
            <w:r w:rsidRPr="00B65689">
              <w:rPr>
                <w:rFonts w:asciiTheme="minorHAnsi" w:hAnsiTheme="minorHAnsi"/>
                <w:b/>
                <w:i/>
                <w:color w:val="002060"/>
                <w:sz w:val="24"/>
                <w:szCs w:val="24"/>
              </w:rPr>
              <w:t>Why should my organization partner with the NJHC?</w:t>
            </w:r>
          </w:p>
          <w:p w:rsidR="000E7A63" w:rsidRPr="00B65689" w:rsidRDefault="000E7A63" w:rsidP="00B9479D">
            <w:pPr>
              <w:pStyle w:val="BodyText"/>
              <w:spacing w:after="0"/>
              <w:ind w:left="72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  <w:p w:rsidR="000E7A63" w:rsidRPr="00EB564C" w:rsidRDefault="000E7A63" w:rsidP="00B9479D">
            <w:pPr>
              <w:pStyle w:val="BodyText"/>
              <w:numPr>
                <w:ilvl w:val="0"/>
                <w:numId w:val="47"/>
              </w:numPr>
              <w:spacing w:after="0"/>
              <w:ind w:left="540" w:hanging="450"/>
              <w:rPr>
                <w:rFonts w:asciiTheme="minorHAnsi" w:hAnsiTheme="minorHAnsi"/>
                <w:i/>
                <w:sz w:val="22"/>
                <w:szCs w:val="22"/>
              </w:rPr>
            </w:pPr>
            <w:r w:rsidRPr="00EB564C">
              <w:rPr>
                <w:rFonts w:asciiTheme="minorHAnsi" w:hAnsiTheme="minorHAnsi"/>
                <w:i/>
                <w:sz w:val="22"/>
                <w:szCs w:val="22"/>
              </w:rPr>
              <w:t>If you believe that we are better together than we are apart.</w:t>
            </w:r>
          </w:p>
          <w:p w:rsidR="000E7A63" w:rsidRPr="00EB564C" w:rsidRDefault="000E7A63" w:rsidP="00B9479D">
            <w:pPr>
              <w:pStyle w:val="BodyText"/>
              <w:numPr>
                <w:ilvl w:val="0"/>
                <w:numId w:val="47"/>
              </w:numPr>
              <w:spacing w:after="0"/>
              <w:ind w:left="540" w:hanging="450"/>
              <w:rPr>
                <w:rFonts w:asciiTheme="minorHAnsi" w:hAnsiTheme="minorHAnsi"/>
                <w:i/>
                <w:sz w:val="22"/>
                <w:szCs w:val="22"/>
              </w:rPr>
            </w:pPr>
            <w:r w:rsidRPr="00EB564C">
              <w:rPr>
                <w:rFonts w:asciiTheme="minorHAnsi" w:hAnsiTheme="minorHAnsi"/>
                <w:i/>
                <w:sz w:val="22"/>
                <w:szCs w:val="22"/>
              </w:rPr>
              <w:t>If you need better data to perform your work.</w:t>
            </w:r>
          </w:p>
          <w:p w:rsidR="000E7A63" w:rsidRPr="00EB564C" w:rsidRDefault="000E7A63" w:rsidP="00B9479D">
            <w:pPr>
              <w:pStyle w:val="BodyText"/>
              <w:numPr>
                <w:ilvl w:val="0"/>
                <w:numId w:val="47"/>
              </w:numPr>
              <w:spacing w:after="0"/>
              <w:ind w:left="540" w:hanging="450"/>
              <w:rPr>
                <w:rFonts w:asciiTheme="minorHAnsi" w:hAnsiTheme="minorHAnsi"/>
                <w:i/>
                <w:sz w:val="22"/>
                <w:szCs w:val="22"/>
              </w:rPr>
            </w:pPr>
            <w:r w:rsidRPr="00EB564C">
              <w:rPr>
                <w:rFonts w:asciiTheme="minorHAnsi" w:hAnsiTheme="minorHAnsi"/>
                <w:i/>
                <w:sz w:val="22"/>
                <w:szCs w:val="22"/>
              </w:rPr>
              <w:t>If you want to deploy resources more efficiently.</w:t>
            </w:r>
          </w:p>
          <w:p w:rsidR="000E7A63" w:rsidRPr="00EB564C" w:rsidRDefault="000E7A63" w:rsidP="00B9479D">
            <w:pPr>
              <w:pStyle w:val="BodyText"/>
              <w:numPr>
                <w:ilvl w:val="0"/>
                <w:numId w:val="47"/>
              </w:numPr>
              <w:spacing w:after="0"/>
              <w:ind w:left="540" w:hanging="450"/>
              <w:rPr>
                <w:rFonts w:asciiTheme="minorHAnsi" w:hAnsiTheme="minorHAnsi"/>
                <w:i/>
                <w:sz w:val="22"/>
                <w:szCs w:val="22"/>
              </w:rPr>
            </w:pPr>
            <w:r w:rsidRPr="00EB564C">
              <w:rPr>
                <w:rFonts w:asciiTheme="minorHAnsi" w:hAnsiTheme="minorHAnsi"/>
                <w:i/>
                <w:sz w:val="22"/>
                <w:szCs w:val="22"/>
              </w:rPr>
              <w:t>If you want to bring more shared funding to propel us toward mutual goals.</w:t>
            </w:r>
          </w:p>
          <w:p w:rsidR="000E7A63" w:rsidRPr="00EB564C" w:rsidRDefault="000E7A63" w:rsidP="00B9479D">
            <w:pPr>
              <w:pStyle w:val="BodyText"/>
              <w:numPr>
                <w:ilvl w:val="0"/>
                <w:numId w:val="47"/>
              </w:numPr>
              <w:spacing w:after="0"/>
              <w:ind w:left="540" w:hanging="450"/>
              <w:rPr>
                <w:rFonts w:asciiTheme="minorHAnsi" w:hAnsiTheme="minorHAnsi"/>
                <w:i/>
                <w:sz w:val="22"/>
                <w:szCs w:val="22"/>
              </w:rPr>
            </w:pPr>
            <w:r w:rsidRPr="00EB564C">
              <w:rPr>
                <w:rFonts w:asciiTheme="minorHAnsi" w:hAnsiTheme="minorHAnsi"/>
                <w:i/>
                <w:sz w:val="22"/>
                <w:szCs w:val="22"/>
              </w:rPr>
              <w:t>If you want to learn from and collaborate with other leaders in the field.</w:t>
            </w:r>
          </w:p>
          <w:p w:rsidR="000E7A63" w:rsidRPr="00EB564C" w:rsidRDefault="000E7A63" w:rsidP="00B9479D">
            <w:pPr>
              <w:pStyle w:val="BodyText"/>
              <w:numPr>
                <w:ilvl w:val="0"/>
                <w:numId w:val="47"/>
              </w:numPr>
              <w:spacing w:after="0"/>
              <w:ind w:left="540" w:hanging="45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B564C">
              <w:rPr>
                <w:rFonts w:asciiTheme="minorHAnsi" w:hAnsiTheme="minorHAnsi"/>
                <w:i/>
                <w:sz w:val="22"/>
                <w:szCs w:val="22"/>
              </w:rPr>
              <w:t>If you want your organization to be recognized as a leader in the community.</w:t>
            </w:r>
          </w:p>
          <w:p w:rsidR="000E7A63" w:rsidRPr="00EB564C" w:rsidRDefault="000E7A63" w:rsidP="00B9479D">
            <w:pPr>
              <w:pStyle w:val="ListParagraph"/>
              <w:spacing w:after="0"/>
              <w:ind w:left="0"/>
              <w:rPr>
                <w:rFonts w:asciiTheme="minorHAnsi" w:hAnsiTheme="minorHAnsi"/>
                <w:b/>
                <w:i/>
                <w:color w:val="0070C0"/>
              </w:rPr>
            </w:pPr>
          </w:p>
        </w:tc>
      </w:tr>
    </w:tbl>
    <w:p w:rsidR="00612115" w:rsidRDefault="00612115" w:rsidP="000E7A63">
      <w:pPr>
        <w:shd w:val="clear" w:color="auto" w:fill="FFFFFF"/>
        <w:rPr>
          <w:rFonts w:asciiTheme="minorHAnsi" w:hAnsiTheme="minorHAnsi" w:cs="Helvetica"/>
        </w:rPr>
      </w:pPr>
    </w:p>
    <w:p w:rsidR="006025D8" w:rsidRPr="00C02BA2" w:rsidRDefault="00612115" w:rsidP="000E7A63">
      <w:pPr>
        <w:rPr>
          <w:rFonts w:asciiTheme="minorHAnsi" w:hAnsiTheme="minorHAnsi"/>
          <w:sz w:val="22"/>
          <w:szCs w:val="22"/>
        </w:rPr>
      </w:pPr>
      <w:r w:rsidRPr="00C02BA2">
        <w:rPr>
          <w:rFonts w:asciiTheme="minorHAnsi" w:hAnsiTheme="minorHAnsi"/>
          <w:b/>
          <w:color w:val="002060"/>
          <w:sz w:val="22"/>
          <w:szCs w:val="22"/>
        </w:rPr>
        <w:t xml:space="preserve">What is a NJHC </w:t>
      </w:r>
      <w:r w:rsidR="00526E7C" w:rsidRPr="00C02BA2">
        <w:rPr>
          <w:rFonts w:asciiTheme="minorHAnsi" w:hAnsiTheme="minorHAnsi"/>
          <w:b/>
          <w:color w:val="002060"/>
          <w:sz w:val="22"/>
          <w:szCs w:val="22"/>
          <w:u w:val="single"/>
        </w:rPr>
        <w:t>Partner</w:t>
      </w:r>
      <w:r w:rsidRPr="00C02BA2">
        <w:rPr>
          <w:rFonts w:asciiTheme="minorHAnsi" w:hAnsiTheme="minorHAnsi"/>
          <w:b/>
          <w:color w:val="002060"/>
          <w:sz w:val="22"/>
          <w:szCs w:val="22"/>
          <w:u w:val="single"/>
        </w:rPr>
        <w:t>?</w:t>
      </w:r>
      <w:r w:rsidR="0095502D" w:rsidRPr="00C02BA2">
        <w:rPr>
          <w:rFonts w:asciiTheme="minorHAnsi" w:hAnsiTheme="minorHAnsi"/>
          <w:color w:val="002060"/>
          <w:sz w:val="22"/>
          <w:szCs w:val="22"/>
        </w:rPr>
        <w:t xml:space="preserve"> </w:t>
      </w:r>
      <w:r w:rsidRPr="00C02BA2">
        <w:rPr>
          <w:rFonts w:asciiTheme="minorHAnsi" w:hAnsiTheme="minorHAnsi"/>
          <w:color w:val="002060"/>
          <w:sz w:val="22"/>
          <w:szCs w:val="22"/>
        </w:rPr>
        <w:t xml:space="preserve">  </w:t>
      </w:r>
      <w:r w:rsidRPr="00C02BA2">
        <w:rPr>
          <w:rFonts w:asciiTheme="minorHAnsi" w:hAnsiTheme="minorHAnsi"/>
          <w:sz w:val="22"/>
          <w:szCs w:val="22"/>
        </w:rPr>
        <w:t>Organizations or individuals committed to collaboration for</w:t>
      </w:r>
      <w:r w:rsidR="0095502D" w:rsidRPr="00C02BA2">
        <w:rPr>
          <w:rFonts w:asciiTheme="minorHAnsi" w:hAnsiTheme="minorHAnsi"/>
          <w:sz w:val="22"/>
          <w:szCs w:val="22"/>
        </w:rPr>
        <w:t xml:space="preserve"> collective impact </w:t>
      </w:r>
      <w:r w:rsidRPr="00C02BA2">
        <w:rPr>
          <w:rFonts w:asciiTheme="minorHAnsi" w:hAnsiTheme="minorHAnsi"/>
          <w:sz w:val="22"/>
          <w:szCs w:val="22"/>
        </w:rPr>
        <w:t xml:space="preserve">in </w:t>
      </w:r>
      <w:r w:rsidR="001B2378" w:rsidRPr="00C02BA2">
        <w:rPr>
          <w:rFonts w:asciiTheme="minorHAnsi" w:hAnsiTheme="minorHAnsi"/>
          <w:sz w:val="22"/>
          <w:szCs w:val="22"/>
        </w:rPr>
        <w:t xml:space="preserve">improving community health. </w:t>
      </w:r>
      <w:r w:rsidR="004E42F2" w:rsidRPr="00C02BA2">
        <w:rPr>
          <w:rFonts w:asciiTheme="minorHAnsi" w:hAnsiTheme="minorHAnsi"/>
          <w:sz w:val="22"/>
          <w:szCs w:val="22"/>
        </w:rPr>
        <w:t xml:space="preserve"> Partners agree to work with the NJHC on data collection, prioritization and planning, program support, and by contributing </w:t>
      </w:r>
      <w:r w:rsidR="00D44999" w:rsidRPr="00C02BA2">
        <w:rPr>
          <w:rFonts w:asciiTheme="minorHAnsi" w:hAnsiTheme="minorHAnsi"/>
          <w:sz w:val="22"/>
          <w:szCs w:val="22"/>
        </w:rPr>
        <w:t xml:space="preserve">in-kind </w:t>
      </w:r>
      <w:r w:rsidR="004E42F2" w:rsidRPr="00C02BA2">
        <w:rPr>
          <w:rFonts w:asciiTheme="minorHAnsi" w:hAnsiTheme="minorHAnsi"/>
          <w:sz w:val="22"/>
          <w:szCs w:val="22"/>
        </w:rPr>
        <w:t>resources to support</w:t>
      </w:r>
      <w:r w:rsidRPr="00C02BA2">
        <w:rPr>
          <w:rFonts w:asciiTheme="minorHAnsi" w:hAnsiTheme="minorHAnsi"/>
          <w:sz w:val="22"/>
          <w:szCs w:val="22"/>
        </w:rPr>
        <w:t xml:space="preserve"> the work of the collaborative.</w:t>
      </w:r>
    </w:p>
    <w:p w:rsidR="00612115" w:rsidRPr="00C02BA2" w:rsidRDefault="00612115" w:rsidP="00612115">
      <w:pPr>
        <w:rPr>
          <w:rFonts w:asciiTheme="minorHAnsi" w:hAnsiTheme="minorHAnsi"/>
          <w:sz w:val="22"/>
          <w:szCs w:val="22"/>
        </w:rPr>
      </w:pPr>
    </w:p>
    <w:p w:rsidR="00CB66C3" w:rsidRPr="00C02BA2" w:rsidRDefault="00612115" w:rsidP="00DE5047">
      <w:pPr>
        <w:rPr>
          <w:rFonts w:asciiTheme="minorHAnsi" w:hAnsiTheme="minorHAnsi"/>
          <w:sz w:val="22"/>
          <w:szCs w:val="22"/>
        </w:rPr>
      </w:pPr>
      <w:r w:rsidRPr="00C02BA2">
        <w:rPr>
          <w:rFonts w:asciiTheme="minorHAnsi" w:hAnsiTheme="minorHAnsi"/>
          <w:b/>
          <w:color w:val="002060"/>
          <w:sz w:val="22"/>
          <w:szCs w:val="22"/>
        </w:rPr>
        <w:t xml:space="preserve">What is a NJHC </w:t>
      </w:r>
      <w:r w:rsidRPr="00C02BA2">
        <w:rPr>
          <w:rFonts w:asciiTheme="minorHAnsi" w:hAnsiTheme="minorHAnsi"/>
          <w:b/>
          <w:color w:val="002060"/>
          <w:sz w:val="22"/>
          <w:szCs w:val="22"/>
          <w:u w:val="single"/>
        </w:rPr>
        <w:t>Funding Partner</w:t>
      </w:r>
      <w:r w:rsidRPr="00C24B57">
        <w:rPr>
          <w:rFonts w:asciiTheme="minorHAnsi" w:hAnsiTheme="minorHAnsi"/>
          <w:b/>
          <w:color w:val="002060"/>
          <w:sz w:val="22"/>
          <w:szCs w:val="22"/>
        </w:rPr>
        <w:t>?</w:t>
      </w:r>
      <w:r w:rsidRPr="00C02BA2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proofErr w:type="gramStart"/>
      <w:r w:rsidRPr="00C02BA2">
        <w:rPr>
          <w:rFonts w:asciiTheme="minorHAnsi" w:hAnsiTheme="minorHAnsi"/>
          <w:sz w:val="22"/>
          <w:szCs w:val="22"/>
        </w:rPr>
        <w:t xml:space="preserve">Partner organizations that provide financial support and governance of </w:t>
      </w:r>
      <w:r w:rsidR="00244A5D" w:rsidRPr="00C02BA2">
        <w:rPr>
          <w:rFonts w:asciiTheme="minorHAnsi" w:hAnsiTheme="minorHAnsi"/>
          <w:sz w:val="22"/>
          <w:szCs w:val="22"/>
        </w:rPr>
        <w:t xml:space="preserve">the </w:t>
      </w:r>
      <w:r w:rsidRPr="00C02BA2">
        <w:rPr>
          <w:rFonts w:asciiTheme="minorHAnsi" w:hAnsiTheme="minorHAnsi"/>
          <w:sz w:val="22"/>
          <w:szCs w:val="22"/>
        </w:rPr>
        <w:t>NJHC.</w:t>
      </w:r>
      <w:proofErr w:type="gramEnd"/>
    </w:p>
    <w:p w:rsidR="007E7431" w:rsidRDefault="007E7431" w:rsidP="00DE5047">
      <w:pPr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EB564C" w:rsidRPr="00C02BA2" w:rsidRDefault="00DE5047" w:rsidP="00DE5047">
      <w:pPr>
        <w:rPr>
          <w:rFonts w:asciiTheme="minorHAnsi" w:hAnsiTheme="minorHAnsi"/>
          <w:b/>
          <w:color w:val="002060"/>
          <w:sz w:val="22"/>
          <w:szCs w:val="22"/>
          <w:u w:val="single"/>
        </w:rPr>
      </w:pPr>
      <w:r w:rsidRPr="00C02BA2">
        <w:rPr>
          <w:rFonts w:asciiTheme="minorHAnsi" w:hAnsiTheme="minorHAnsi"/>
          <w:b/>
          <w:color w:val="002060"/>
          <w:sz w:val="22"/>
          <w:szCs w:val="22"/>
          <w:u w:val="single"/>
        </w:rPr>
        <w:t>Partner Benefits</w:t>
      </w:r>
    </w:p>
    <w:p w:rsidR="00DE5047" w:rsidRPr="00C02BA2" w:rsidRDefault="00DE5047" w:rsidP="008B136A">
      <w:pPr>
        <w:pStyle w:val="ListParagraph"/>
        <w:numPr>
          <w:ilvl w:val="0"/>
          <w:numId w:val="43"/>
        </w:numPr>
        <w:tabs>
          <w:tab w:val="left" w:pos="270"/>
        </w:tabs>
        <w:ind w:left="270" w:hanging="270"/>
        <w:rPr>
          <w:rFonts w:asciiTheme="minorHAnsi" w:hAnsiTheme="minorHAnsi"/>
        </w:rPr>
      </w:pPr>
      <w:r w:rsidRPr="00C02BA2">
        <w:rPr>
          <w:rFonts w:asciiTheme="minorHAnsi" w:hAnsiTheme="minorHAnsi"/>
        </w:rPr>
        <w:t>Voting position on NJHC Committees t</w:t>
      </w:r>
      <w:r w:rsidR="008B136A" w:rsidRPr="00C02BA2">
        <w:rPr>
          <w:rFonts w:asciiTheme="minorHAnsi" w:hAnsiTheme="minorHAnsi"/>
        </w:rPr>
        <w:t>o give voice to the</w:t>
      </w:r>
      <w:r w:rsidR="008B136A" w:rsidRPr="00C02BA2">
        <w:rPr>
          <w:rFonts w:asciiTheme="minorHAnsi" w:hAnsiTheme="minorHAnsi"/>
        </w:rPr>
        <w:br/>
      </w:r>
      <w:r w:rsidR="00244A5D" w:rsidRPr="00C02BA2">
        <w:rPr>
          <w:rFonts w:asciiTheme="minorHAnsi" w:hAnsiTheme="minorHAnsi"/>
        </w:rPr>
        <w:t xml:space="preserve">concerns of </w:t>
      </w:r>
      <w:r w:rsidRPr="00C02BA2">
        <w:rPr>
          <w:rFonts w:asciiTheme="minorHAnsi" w:hAnsiTheme="minorHAnsi"/>
        </w:rPr>
        <w:t>the populations you serve.</w:t>
      </w:r>
    </w:p>
    <w:p w:rsidR="00DE5047" w:rsidRPr="00C02BA2" w:rsidRDefault="00DE5047" w:rsidP="00EB0010">
      <w:pPr>
        <w:pStyle w:val="ListParagraph"/>
        <w:numPr>
          <w:ilvl w:val="0"/>
          <w:numId w:val="43"/>
        </w:numPr>
        <w:tabs>
          <w:tab w:val="left" w:pos="270"/>
        </w:tabs>
        <w:ind w:left="270" w:hanging="270"/>
        <w:rPr>
          <w:rFonts w:asciiTheme="minorHAnsi" w:hAnsiTheme="minorHAnsi"/>
        </w:rPr>
      </w:pPr>
      <w:r w:rsidRPr="00C02BA2">
        <w:rPr>
          <w:rFonts w:asciiTheme="minorHAnsi" w:hAnsiTheme="minorHAnsi"/>
        </w:rPr>
        <w:t xml:space="preserve">Recognition </w:t>
      </w:r>
      <w:r w:rsidR="00EB0010" w:rsidRPr="00C02BA2">
        <w:rPr>
          <w:rFonts w:asciiTheme="minorHAnsi" w:hAnsiTheme="minorHAnsi"/>
        </w:rPr>
        <w:t>and promotion on our website:  www.njhealthmatters.org</w:t>
      </w:r>
    </w:p>
    <w:p w:rsidR="00DE5047" w:rsidRPr="00C02BA2" w:rsidRDefault="00DE5047" w:rsidP="00DE5047">
      <w:pPr>
        <w:pStyle w:val="ListParagraph"/>
        <w:numPr>
          <w:ilvl w:val="0"/>
          <w:numId w:val="43"/>
        </w:numPr>
        <w:tabs>
          <w:tab w:val="left" w:pos="270"/>
        </w:tabs>
        <w:ind w:hanging="1440"/>
        <w:rPr>
          <w:rFonts w:asciiTheme="minorHAnsi" w:hAnsiTheme="minorHAnsi"/>
        </w:rPr>
      </w:pPr>
      <w:r w:rsidRPr="00C02BA2">
        <w:rPr>
          <w:rFonts w:asciiTheme="minorHAnsi" w:hAnsiTheme="minorHAnsi"/>
        </w:rPr>
        <w:t>Opportunity to be nominated and elected as a Committee Chair.</w:t>
      </w:r>
    </w:p>
    <w:p w:rsidR="00B9479D" w:rsidRDefault="00DE5047" w:rsidP="00EB0010">
      <w:pPr>
        <w:pStyle w:val="ListParagraph"/>
        <w:numPr>
          <w:ilvl w:val="0"/>
          <w:numId w:val="43"/>
        </w:numPr>
        <w:tabs>
          <w:tab w:val="left" w:pos="270"/>
        </w:tabs>
        <w:ind w:left="270" w:hanging="270"/>
        <w:rPr>
          <w:rFonts w:asciiTheme="minorHAnsi" w:hAnsiTheme="minorHAnsi"/>
        </w:rPr>
      </w:pPr>
      <w:r w:rsidRPr="00C02BA2">
        <w:rPr>
          <w:rFonts w:asciiTheme="minorHAnsi" w:hAnsiTheme="minorHAnsi"/>
        </w:rPr>
        <w:t xml:space="preserve">Access to </w:t>
      </w:r>
      <w:r w:rsidR="00EB0010" w:rsidRPr="00C02BA2">
        <w:rPr>
          <w:rFonts w:asciiTheme="minorHAnsi" w:hAnsiTheme="minorHAnsi"/>
        </w:rPr>
        <w:t xml:space="preserve">shared </w:t>
      </w:r>
      <w:r w:rsidRPr="00C02BA2">
        <w:rPr>
          <w:rFonts w:asciiTheme="minorHAnsi" w:hAnsiTheme="minorHAnsi"/>
        </w:rPr>
        <w:t>data</w:t>
      </w:r>
      <w:r w:rsidR="00EB0010" w:rsidRPr="00C02BA2">
        <w:rPr>
          <w:rFonts w:asciiTheme="minorHAnsi" w:hAnsiTheme="minorHAnsi"/>
        </w:rPr>
        <w:t xml:space="preserve">, evidence based practices, and </w:t>
      </w:r>
      <w:r w:rsidRPr="00C02BA2">
        <w:rPr>
          <w:rFonts w:asciiTheme="minorHAnsi" w:hAnsiTheme="minorHAnsi"/>
        </w:rPr>
        <w:t>resources</w:t>
      </w:r>
      <w:r w:rsidR="00EB0010" w:rsidRPr="00C02BA2">
        <w:rPr>
          <w:rFonts w:asciiTheme="minorHAnsi" w:hAnsiTheme="minorHAnsi"/>
        </w:rPr>
        <w:t>,</w:t>
      </w:r>
    </w:p>
    <w:p w:rsidR="00DE5047" w:rsidRPr="00C02BA2" w:rsidRDefault="00EB0010" w:rsidP="00B9479D">
      <w:pPr>
        <w:pStyle w:val="ListParagraph"/>
        <w:tabs>
          <w:tab w:val="left" w:pos="270"/>
        </w:tabs>
        <w:ind w:left="270"/>
        <w:rPr>
          <w:rFonts w:asciiTheme="minorHAnsi" w:hAnsiTheme="minorHAnsi"/>
        </w:rPr>
      </w:pPr>
      <w:r w:rsidRPr="00C02BA2">
        <w:rPr>
          <w:rFonts w:asciiTheme="minorHAnsi" w:hAnsiTheme="minorHAnsi"/>
        </w:rPr>
        <w:t xml:space="preserve"> </w:t>
      </w:r>
      <w:proofErr w:type="gramStart"/>
      <w:r w:rsidRPr="00C02BA2">
        <w:rPr>
          <w:rFonts w:asciiTheme="minorHAnsi" w:hAnsiTheme="minorHAnsi"/>
        </w:rPr>
        <w:t>including</w:t>
      </w:r>
      <w:proofErr w:type="gramEnd"/>
      <w:r w:rsidRPr="00C02BA2">
        <w:rPr>
          <w:rFonts w:asciiTheme="minorHAnsi" w:hAnsiTheme="minorHAnsi"/>
        </w:rPr>
        <w:t xml:space="preserve"> technical assistance and support from our Data Committee</w:t>
      </w:r>
      <w:r w:rsidR="00DE5047" w:rsidRPr="00C02BA2">
        <w:rPr>
          <w:rFonts w:asciiTheme="minorHAnsi" w:hAnsiTheme="minorHAnsi"/>
        </w:rPr>
        <w:t>.</w:t>
      </w:r>
    </w:p>
    <w:p w:rsidR="00DE5047" w:rsidRPr="00C02BA2" w:rsidRDefault="00DE5047" w:rsidP="00DE5047">
      <w:pPr>
        <w:pStyle w:val="ListParagraph"/>
        <w:numPr>
          <w:ilvl w:val="0"/>
          <w:numId w:val="43"/>
        </w:numPr>
        <w:tabs>
          <w:tab w:val="left" w:pos="270"/>
        </w:tabs>
        <w:ind w:hanging="1440"/>
        <w:rPr>
          <w:rFonts w:asciiTheme="minorHAnsi" w:hAnsiTheme="minorHAnsi"/>
        </w:rPr>
      </w:pPr>
      <w:r w:rsidRPr="00C02BA2">
        <w:rPr>
          <w:rFonts w:asciiTheme="minorHAnsi" w:hAnsiTheme="minorHAnsi"/>
        </w:rPr>
        <w:t>On-going networking and collaboration with other community leaders.</w:t>
      </w:r>
    </w:p>
    <w:p w:rsidR="00DE5047" w:rsidRPr="007E7431" w:rsidRDefault="00244A5D" w:rsidP="00DE5047">
      <w:pPr>
        <w:tabs>
          <w:tab w:val="left" w:pos="270"/>
        </w:tabs>
        <w:rPr>
          <w:rFonts w:asciiTheme="minorHAnsi" w:hAnsiTheme="minorHAnsi"/>
          <w:b/>
          <w:color w:val="002060"/>
          <w:sz w:val="22"/>
          <w:szCs w:val="22"/>
          <w:u w:val="single"/>
        </w:rPr>
      </w:pPr>
      <w:r w:rsidRPr="007E7431">
        <w:rPr>
          <w:rFonts w:asciiTheme="minorHAnsi" w:hAnsiTheme="minorHAnsi"/>
          <w:b/>
          <w:color w:val="002060"/>
          <w:sz w:val="22"/>
          <w:szCs w:val="22"/>
          <w:u w:val="single"/>
        </w:rPr>
        <w:t xml:space="preserve">Additional </w:t>
      </w:r>
      <w:r w:rsidR="00DE5047" w:rsidRPr="007E7431">
        <w:rPr>
          <w:rFonts w:asciiTheme="minorHAnsi" w:hAnsiTheme="minorHAnsi"/>
          <w:b/>
          <w:color w:val="002060"/>
          <w:sz w:val="22"/>
          <w:szCs w:val="22"/>
          <w:u w:val="single"/>
        </w:rPr>
        <w:t>Exclusive Benefits for Funding Partners</w:t>
      </w:r>
    </w:p>
    <w:p w:rsidR="00DE5047" w:rsidRPr="007E7431" w:rsidRDefault="00DE5047" w:rsidP="00D948F6">
      <w:pPr>
        <w:pStyle w:val="ListParagraph"/>
        <w:numPr>
          <w:ilvl w:val="0"/>
          <w:numId w:val="48"/>
        </w:numPr>
      </w:pPr>
      <w:r w:rsidRPr="007E7431">
        <w:t>Voting position on NJHC Board of Trustees.</w:t>
      </w:r>
    </w:p>
    <w:p w:rsidR="00DE5047" w:rsidRPr="007E7431" w:rsidRDefault="00DE5047" w:rsidP="00D948F6">
      <w:pPr>
        <w:pStyle w:val="ListParagraph"/>
        <w:numPr>
          <w:ilvl w:val="0"/>
          <w:numId w:val="48"/>
        </w:numPr>
      </w:pPr>
      <w:r w:rsidRPr="007E7431">
        <w:t xml:space="preserve">Prominent recognition on </w:t>
      </w:r>
      <w:r w:rsidR="00B65689" w:rsidRPr="007E7431">
        <w:t xml:space="preserve">our </w:t>
      </w:r>
      <w:r w:rsidRPr="007E7431">
        <w:t xml:space="preserve">website and all printed materials, including Supporter, Transformer or Catalyst designation. </w:t>
      </w:r>
    </w:p>
    <w:p w:rsidR="00DE5047" w:rsidRPr="007E7431" w:rsidRDefault="00DE5047" w:rsidP="00D948F6">
      <w:pPr>
        <w:pStyle w:val="ListParagraph"/>
        <w:numPr>
          <w:ilvl w:val="0"/>
          <w:numId w:val="48"/>
        </w:numPr>
      </w:pPr>
      <w:r w:rsidRPr="007E7431">
        <w:t>Opportunity to be nominated and elected to serve as an Officer of the NJHC.</w:t>
      </w:r>
    </w:p>
    <w:p w:rsidR="00DE5047" w:rsidRPr="007E7431" w:rsidRDefault="00DE5047" w:rsidP="00D948F6">
      <w:pPr>
        <w:pStyle w:val="ListParagraph"/>
        <w:numPr>
          <w:ilvl w:val="0"/>
          <w:numId w:val="48"/>
        </w:numPr>
      </w:pPr>
      <w:r w:rsidRPr="007E7431">
        <w:t>Access to exclusive professional development opportunities.</w:t>
      </w:r>
    </w:p>
    <w:p w:rsidR="00DE5047" w:rsidRPr="007E7431" w:rsidRDefault="00DE5047" w:rsidP="00D948F6">
      <w:pPr>
        <w:pStyle w:val="ListParagraph"/>
        <w:numPr>
          <w:ilvl w:val="0"/>
          <w:numId w:val="48"/>
        </w:numPr>
      </w:pPr>
      <w:r w:rsidRPr="007E7431">
        <w:t xml:space="preserve">Promotion </w:t>
      </w:r>
      <w:r w:rsidR="00EB0010" w:rsidRPr="007E7431">
        <w:t xml:space="preserve">and spotlight in our </w:t>
      </w:r>
      <w:r w:rsidR="001B2378" w:rsidRPr="007E7431">
        <w:t>NJHC</w:t>
      </w:r>
      <w:r w:rsidR="00EB0010" w:rsidRPr="007E7431">
        <w:t xml:space="preserve"> n</w:t>
      </w:r>
      <w:r w:rsidRPr="007E7431">
        <w:t xml:space="preserve">ewsletter. </w:t>
      </w:r>
    </w:p>
    <w:p w:rsidR="00DE5047" w:rsidRPr="007E7431" w:rsidRDefault="00DE5047" w:rsidP="00DE5047">
      <w:pPr>
        <w:rPr>
          <w:rFonts w:asciiTheme="minorHAnsi" w:hAnsiTheme="minorHAnsi"/>
          <w:b/>
          <w:color w:val="002060"/>
          <w:sz w:val="22"/>
          <w:szCs w:val="22"/>
          <w:u w:val="single"/>
        </w:rPr>
      </w:pPr>
      <w:r w:rsidRPr="007E7431">
        <w:rPr>
          <w:rFonts w:asciiTheme="minorHAnsi" w:hAnsiTheme="minorHAnsi"/>
          <w:b/>
          <w:color w:val="002060"/>
          <w:sz w:val="22"/>
          <w:szCs w:val="22"/>
          <w:u w:val="single"/>
        </w:rPr>
        <w:t>Partner Responsibilities</w:t>
      </w:r>
    </w:p>
    <w:p w:rsidR="00DE5047" w:rsidRPr="007E7431" w:rsidRDefault="00DE5047" w:rsidP="00DE5047">
      <w:pPr>
        <w:pStyle w:val="ListParagraph"/>
        <w:numPr>
          <w:ilvl w:val="0"/>
          <w:numId w:val="43"/>
        </w:numPr>
        <w:ind w:left="270" w:hanging="270"/>
        <w:rPr>
          <w:rFonts w:asciiTheme="minorHAnsi" w:hAnsiTheme="minorHAnsi"/>
        </w:rPr>
      </w:pPr>
      <w:r w:rsidRPr="007E7431">
        <w:rPr>
          <w:rFonts w:asciiTheme="minorHAnsi" w:hAnsiTheme="minorHAnsi"/>
        </w:rPr>
        <w:t xml:space="preserve">Participate in </w:t>
      </w:r>
      <w:r w:rsidR="00EB0010" w:rsidRPr="007E7431">
        <w:rPr>
          <w:rFonts w:asciiTheme="minorHAnsi" w:hAnsiTheme="minorHAnsi"/>
        </w:rPr>
        <w:t xml:space="preserve">a local county </w:t>
      </w:r>
      <w:r w:rsidRPr="007E7431">
        <w:rPr>
          <w:rFonts w:asciiTheme="minorHAnsi" w:hAnsiTheme="minorHAnsi"/>
        </w:rPr>
        <w:t>committee</w:t>
      </w:r>
      <w:r w:rsidR="00EB0010" w:rsidRPr="007E7431">
        <w:rPr>
          <w:rFonts w:asciiTheme="minorHAnsi" w:hAnsiTheme="minorHAnsi"/>
        </w:rPr>
        <w:t xml:space="preserve"> or workgroup, </w:t>
      </w:r>
      <w:r w:rsidRPr="007E7431">
        <w:rPr>
          <w:rFonts w:asciiTheme="minorHAnsi" w:hAnsiTheme="minorHAnsi"/>
        </w:rPr>
        <w:t xml:space="preserve">and/or </w:t>
      </w:r>
      <w:r w:rsidR="00EB0010" w:rsidRPr="007E7431">
        <w:rPr>
          <w:rFonts w:asciiTheme="minorHAnsi" w:hAnsiTheme="minorHAnsi"/>
        </w:rPr>
        <w:t xml:space="preserve">NJHC Regional </w:t>
      </w:r>
      <w:r w:rsidRPr="007E7431">
        <w:rPr>
          <w:rFonts w:asciiTheme="minorHAnsi" w:hAnsiTheme="minorHAnsi"/>
        </w:rPr>
        <w:t>committees for data, communications &amp; marketing, and programs.</w:t>
      </w:r>
    </w:p>
    <w:p w:rsidR="00DE5047" w:rsidRPr="007E7431" w:rsidRDefault="00DE5047" w:rsidP="00DE5047">
      <w:pPr>
        <w:pStyle w:val="ListParagraph"/>
        <w:numPr>
          <w:ilvl w:val="0"/>
          <w:numId w:val="43"/>
        </w:numPr>
        <w:ind w:left="270" w:hanging="270"/>
        <w:rPr>
          <w:rFonts w:asciiTheme="minorHAnsi" w:hAnsiTheme="minorHAnsi"/>
        </w:rPr>
      </w:pPr>
      <w:r w:rsidRPr="007E7431">
        <w:rPr>
          <w:rFonts w:asciiTheme="minorHAnsi" w:hAnsiTheme="minorHAnsi"/>
        </w:rPr>
        <w:t>Contribute to the collective impact of the NJHC by offering in-kin</w:t>
      </w:r>
      <w:r w:rsidR="00144837" w:rsidRPr="007E7431">
        <w:rPr>
          <w:rFonts w:asciiTheme="minorHAnsi" w:hAnsiTheme="minorHAnsi"/>
        </w:rPr>
        <w:t>d</w:t>
      </w:r>
      <w:r w:rsidRPr="007E7431">
        <w:rPr>
          <w:rFonts w:asciiTheme="minorHAnsi" w:hAnsiTheme="minorHAnsi"/>
        </w:rPr>
        <w:t xml:space="preserve"> resources including staff time, community programs, and data sharing in support of the needs assessment and</w:t>
      </w:r>
      <w:r w:rsidR="00EB0010" w:rsidRPr="007E7431">
        <w:rPr>
          <w:rFonts w:asciiTheme="minorHAnsi" w:hAnsiTheme="minorHAnsi"/>
        </w:rPr>
        <w:t xml:space="preserve"> community </w:t>
      </w:r>
      <w:r w:rsidRPr="007E7431">
        <w:rPr>
          <w:rFonts w:asciiTheme="minorHAnsi" w:hAnsiTheme="minorHAnsi"/>
        </w:rPr>
        <w:t>health improvement plan.</w:t>
      </w:r>
    </w:p>
    <w:p w:rsidR="000E7A63" w:rsidRDefault="000E7A63" w:rsidP="000E7A63">
      <w:pPr>
        <w:pStyle w:val="ListParagraph"/>
        <w:ind w:left="270"/>
        <w:rPr>
          <w:rFonts w:asciiTheme="minorHAnsi" w:hAnsiTheme="minorHAnsi"/>
        </w:rPr>
      </w:pPr>
    </w:p>
    <w:p w:rsidR="00CC77EB" w:rsidRPr="00B65689" w:rsidRDefault="00CC77EB" w:rsidP="000E7A6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40"/>
        <w:jc w:val="center"/>
        <w:rPr>
          <w:rFonts w:asciiTheme="minorHAnsi" w:hAnsiTheme="minorHAnsi" w:cs="Helvetica"/>
          <w:b/>
          <w:color w:val="002060"/>
        </w:rPr>
      </w:pPr>
      <w:r w:rsidRPr="00B65689">
        <w:rPr>
          <w:rFonts w:asciiTheme="minorHAnsi" w:hAnsiTheme="minorHAnsi" w:cs="Helvetica"/>
          <w:b/>
          <w:color w:val="002060"/>
        </w:rPr>
        <w:t>NJHC Mission: Building Capacity to Improve Community Health</w:t>
      </w:r>
    </w:p>
    <w:p w:rsidR="00B65689" w:rsidRDefault="00CC77EB" w:rsidP="000E7A6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40"/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B65689">
        <w:rPr>
          <w:rFonts w:asciiTheme="minorHAnsi" w:hAnsiTheme="minorHAnsi" w:cs="Helvetica"/>
          <w:b/>
          <w:color w:val="002060"/>
        </w:rPr>
        <w:t>Vision: Healthy Communities – Healthy People</w:t>
      </w:r>
    </w:p>
    <w:sectPr w:rsidR="00B65689" w:rsidSect="007E74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AE" w:rsidRDefault="00946FAE">
      <w:r>
        <w:separator/>
      </w:r>
    </w:p>
  </w:endnote>
  <w:endnote w:type="continuationSeparator" w:id="0">
    <w:p w:rsidR="00946FAE" w:rsidRDefault="0094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57" w:rsidRDefault="00C24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10" w:rsidRDefault="00F71E10" w:rsidP="00C52766">
    <w:pPr>
      <w:pStyle w:val="Footer"/>
      <w:jc w:val="right"/>
      <w:rPr>
        <w:sz w:val="18"/>
        <w:szCs w:val="18"/>
      </w:rPr>
    </w:pPr>
  </w:p>
  <w:p w:rsidR="00EE397C" w:rsidRPr="00C24B57" w:rsidRDefault="00B96974" w:rsidP="00C52766">
    <w:pPr>
      <w:pStyle w:val="Footer"/>
      <w:jc w:val="right"/>
      <w:rPr>
        <w:rFonts w:asciiTheme="minorHAnsi" w:hAnsiTheme="minorHAnsi"/>
        <w:sz w:val="16"/>
        <w:szCs w:val="16"/>
      </w:rPr>
    </w:pPr>
    <w:r w:rsidRPr="00C24B57">
      <w:rPr>
        <w:rFonts w:asciiTheme="minorHAnsi" w:hAnsiTheme="minorHAnsi"/>
        <w:sz w:val="16"/>
        <w:szCs w:val="16"/>
      </w:rPr>
      <w:t xml:space="preserve">Revised </w:t>
    </w:r>
    <w:r w:rsidR="00C24B57" w:rsidRPr="00C24B57">
      <w:rPr>
        <w:rFonts w:asciiTheme="minorHAnsi" w:hAnsiTheme="minorHAnsi"/>
        <w:sz w:val="16"/>
        <w:szCs w:val="16"/>
      </w:rPr>
      <w:t>October 2016</w:t>
    </w:r>
  </w:p>
  <w:p w:rsidR="00B96974" w:rsidRPr="00F71E10" w:rsidRDefault="00B96974" w:rsidP="00C52766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7C" w:rsidRPr="00441794" w:rsidRDefault="00EE397C" w:rsidP="002712C9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AE" w:rsidRDefault="00946FAE">
      <w:r>
        <w:separator/>
      </w:r>
    </w:p>
  </w:footnote>
  <w:footnote w:type="continuationSeparator" w:id="0">
    <w:p w:rsidR="00946FAE" w:rsidRDefault="00946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57" w:rsidRDefault="00C24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57" w:rsidRDefault="00C24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57" w:rsidRDefault="00C24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3A9F"/>
    <w:multiLevelType w:val="hybridMultilevel"/>
    <w:tmpl w:val="3F14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5950B6"/>
    <w:multiLevelType w:val="hybridMultilevel"/>
    <w:tmpl w:val="196211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80644F"/>
    <w:multiLevelType w:val="hybridMultilevel"/>
    <w:tmpl w:val="F312B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76256"/>
    <w:multiLevelType w:val="hybridMultilevel"/>
    <w:tmpl w:val="B5C85EE0"/>
    <w:lvl w:ilvl="0" w:tplc="0409000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6366E8"/>
    <w:multiLevelType w:val="hybridMultilevel"/>
    <w:tmpl w:val="61D0C852"/>
    <w:lvl w:ilvl="0" w:tplc="415CD2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565D4"/>
    <w:multiLevelType w:val="hybridMultilevel"/>
    <w:tmpl w:val="5E5A141C"/>
    <w:lvl w:ilvl="0" w:tplc="0409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  <w:rPr>
        <w:b w:val="0"/>
      </w:r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0103DB"/>
    <w:multiLevelType w:val="hybridMultilevel"/>
    <w:tmpl w:val="64EACA4C"/>
    <w:lvl w:ilvl="0" w:tplc="9D2C329C">
      <w:start w:val="3"/>
      <w:numFmt w:val="upperLetter"/>
      <w:lvlText w:val="%1."/>
      <w:lvlJc w:val="left"/>
      <w:pPr>
        <w:ind w:left="720" w:hanging="360"/>
      </w:pPr>
      <w:rPr>
        <w:rFonts w:hint="default"/>
        <w:color w:val="5B9BD5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2599F"/>
    <w:multiLevelType w:val="hybridMultilevel"/>
    <w:tmpl w:val="9314E674"/>
    <w:lvl w:ilvl="0" w:tplc="82380B9E">
      <w:start w:val="1"/>
      <w:numFmt w:val="upperLetter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A6923"/>
    <w:multiLevelType w:val="hybridMultilevel"/>
    <w:tmpl w:val="F8382194"/>
    <w:lvl w:ilvl="0" w:tplc="A2DA2282">
      <w:start w:val="2015"/>
      <w:numFmt w:val="bullet"/>
      <w:lvlText w:val="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1E7247"/>
    <w:multiLevelType w:val="hybridMultilevel"/>
    <w:tmpl w:val="B7D26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8A4A07"/>
    <w:multiLevelType w:val="hybridMultilevel"/>
    <w:tmpl w:val="064ABE72"/>
    <w:lvl w:ilvl="0" w:tplc="5DDE6060">
      <w:start w:val="4"/>
      <w:numFmt w:val="upp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D228CB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7F6B786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D40FA"/>
    <w:multiLevelType w:val="hybridMultilevel"/>
    <w:tmpl w:val="81BA3268"/>
    <w:lvl w:ilvl="0" w:tplc="3FE6AF92">
      <w:start w:val="1"/>
      <w:numFmt w:val="upperLetter"/>
      <w:lvlText w:val="%1."/>
      <w:lvlJc w:val="left"/>
      <w:pPr>
        <w:ind w:left="1050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44F1C"/>
    <w:multiLevelType w:val="hybridMultilevel"/>
    <w:tmpl w:val="3F6ED3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42CCF"/>
    <w:multiLevelType w:val="hybridMultilevel"/>
    <w:tmpl w:val="9EF2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3255A"/>
    <w:multiLevelType w:val="hybridMultilevel"/>
    <w:tmpl w:val="6372A09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E38340D"/>
    <w:multiLevelType w:val="hybridMultilevel"/>
    <w:tmpl w:val="3A46F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A168FD"/>
    <w:multiLevelType w:val="hybridMultilevel"/>
    <w:tmpl w:val="CDB4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D29FA"/>
    <w:multiLevelType w:val="hybridMultilevel"/>
    <w:tmpl w:val="57CA709A"/>
    <w:lvl w:ilvl="0" w:tplc="79BA7B7E">
      <w:start w:val="1"/>
      <w:numFmt w:val="low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794F50"/>
    <w:multiLevelType w:val="hybridMultilevel"/>
    <w:tmpl w:val="FABED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9A4A3A"/>
    <w:multiLevelType w:val="hybridMultilevel"/>
    <w:tmpl w:val="D046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0020F"/>
    <w:multiLevelType w:val="hybridMultilevel"/>
    <w:tmpl w:val="57CA709A"/>
    <w:lvl w:ilvl="0" w:tplc="79BA7B7E">
      <w:start w:val="1"/>
      <w:numFmt w:val="low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4B0CAF"/>
    <w:multiLevelType w:val="hybridMultilevel"/>
    <w:tmpl w:val="6712A6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1E1108"/>
    <w:multiLevelType w:val="hybridMultilevel"/>
    <w:tmpl w:val="434C31E8"/>
    <w:lvl w:ilvl="0" w:tplc="E4542978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412022"/>
    <w:multiLevelType w:val="hybridMultilevel"/>
    <w:tmpl w:val="30EAEE6A"/>
    <w:lvl w:ilvl="0" w:tplc="F78EA54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716553"/>
    <w:multiLevelType w:val="hybridMultilevel"/>
    <w:tmpl w:val="F6F49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4C712B5"/>
    <w:multiLevelType w:val="hybridMultilevel"/>
    <w:tmpl w:val="E1565A2E"/>
    <w:lvl w:ilvl="0" w:tplc="A7DC17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CEAA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A318E5"/>
    <w:multiLevelType w:val="hybridMultilevel"/>
    <w:tmpl w:val="211C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595B9A"/>
    <w:multiLevelType w:val="hybridMultilevel"/>
    <w:tmpl w:val="88E2CA48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>
    <w:nsid w:val="60590B4C"/>
    <w:multiLevelType w:val="hybridMultilevel"/>
    <w:tmpl w:val="1C3C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035F8"/>
    <w:multiLevelType w:val="hybridMultilevel"/>
    <w:tmpl w:val="4C90AC60"/>
    <w:lvl w:ilvl="0" w:tplc="A7DC17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1248F0"/>
    <w:multiLevelType w:val="hybridMultilevel"/>
    <w:tmpl w:val="BCDAA2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48B721D"/>
    <w:multiLevelType w:val="hybridMultilevel"/>
    <w:tmpl w:val="317E0A2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84B6087"/>
    <w:multiLevelType w:val="hybridMultilevel"/>
    <w:tmpl w:val="B58421D2"/>
    <w:lvl w:ilvl="0" w:tplc="EF064A1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BC77D9"/>
    <w:multiLevelType w:val="hybridMultilevel"/>
    <w:tmpl w:val="E4E84DBC"/>
    <w:lvl w:ilvl="0" w:tplc="415CD2B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3A14191"/>
    <w:multiLevelType w:val="hybridMultilevel"/>
    <w:tmpl w:val="1B5E5BB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>
    <w:nsid w:val="7579725E"/>
    <w:multiLevelType w:val="hybridMultilevel"/>
    <w:tmpl w:val="A6B041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FB000C"/>
    <w:multiLevelType w:val="hybridMultilevel"/>
    <w:tmpl w:val="5A0866AE"/>
    <w:lvl w:ilvl="0" w:tplc="9E7A5D9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3230F"/>
    <w:multiLevelType w:val="hybridMultilevel"/>
    <w:tmpl w:val="85D6E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9"/>
  </w:num>
  <w:num w:numId="13">
    <w:abstractNumId w:val="43"/>
  </w:num>
  <w:num w:numId="14">
    <w:abstractNumId w:val="14"/>
  </w:num>
  <w:num w:numId="15">
    <w:abstractNumId w:val="26"/>
  </w:num>
  <w:num w:numId="16">
    <w:abstractNumId w:val="28"/>
  </w:num>
  <w:num w:numId="17">
    <w:abstractNumId w:val="46"/>
  </w:num>
  <w:num w:numId="18">
    <w:abstractNumId w:val="47"/>
  </w:num>
  <w:num w:numId="19">
    <w:abstractNumId w:val="30"/>
  </w:num>
  <w:num w:numId="20">
    <w:abstractNumId w:val="16"/>
  </w:num>
  <w:num w:numId="21">
    <w:abstractNumId w:val="31"/>
  </w:num>
  <w:num w:numId="22">
    <w:abstractNumId w:val="15"/>
  </w:num>
  <w:num w:numId="23">
    <w:abstractNumId w:val="17"/>
  </w:num>
  <w:num w:numId="24">
    <w:abstractNumId w:val="25"/>
  </w:num>
  <w:num w:numId="25">
    <w:abstractNumId w:val="42"/>
  </w:num>
  <w:num w:numId="26">
    <w:abstractNumId w:val="12"/>
  </w:num>
  <w:num w:numId="27">
    <w:abstractNumId w:val="36"/>
  </w:num>
  <w:num w:numId="28">
    <w:abstractNumId w:val="20"/>
  </w:num>
  <w:num w:numId="29">
    <w:abstractNumId w:val="37"/>
  </w:num>
  <w:num w:numId="30">
    <w:abstractNumId w:val="21"/>
  </w:num>
  <w:num w:numId="31">
    <w:abstractNumId w:val="27"/>
  </w:num>
  <w:num w:numId="32">
    <w:abstractNumId w:val="34"/>
  </w:num>
  <w:num w:numId="33">
    <w:abstractNumId w:val="45"/>
  </w:num>
  <w:num w:numId="34">
    <w:abstractNumId w:val="44"/>
  </w:num>
  <w:num w:numId="35">
    <w:abstractNumId w:val="38"/>
  </w:num>
  <w:num w:numId="36">
    <w:abstractNumId w:val="23"/>
  </w:num>
  <w:num w:numId="37">
    <w:abstractNumId w:val="13"/>
  </w:num>
  <w:num w:numId="38">
    <w:abstractNumId w:val="29"/>
  </w:num>
  <w:num w:numId="39">
    <w:abstractNumId w:val="33"/>
  </w:num>
  <w:num w:numId="40">
    <w:abstractNumId w:val="32"/>
  </w:num>
  <w:num w:numId="41">
    <w:abstractNumId w:val="18"/>
  </w:num>
  <w:num w:numId="42">
    <w:abstractNumId w:val="10"/>
  </w:num>
  <w:num w:numId="43">
    <w:abstractNumId w:val="40"/>
  </w:num>
  <w:num w:numId="44">
    <w:abstractNumId w:val="24"/>
  </w:num>
  <w:num w:numId="45">
    <w:abstractNumId w:val="41"/>
  </w:num>
  <w:num w:numId="46">
    <w:abstractNumId w:val="22"/>
  </w:num>
  <w:num w:numId="47">
    <w:abstractNumId w:val="1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E"/>
    <w:rsid w:val="000069AE"/>
    <w:rsid w:val="00017A1E"/>
    <w:rsid w:val="00042989"/>
    <w:rsid w:val="00061C9B"/>
    <w:rsid w:val="000754FC"/>
    <w:rsid w:val="00080AD6"/>
    <w:rsid w:val="000832CC"/>
    <w:rsid w:val="000A038A"/>
    <w:rsid w:val="000A7AA8"/>
    <w:rsid w:val="000B7DA8"/>
    <w:rsid w:val="000C377A"/>
    <w:rsid w:val="000D0CFE"/>
    <w:rsid w:val="000D4E02"/>
    <w:rsid w:val="000D58C2"/>
    <w:rsid w:val="000E7A63"/>
    <w:rsid w:val="000F2F1D"/>
    <w:rsid w:val="000F611E"/>
    <w:rsid w:val="000F6FBC"/>
    <w:rsid w:val="001058A3"/>
    <w:rsid w:val="0013733D"/>
    <w:rsid w:val="00144837"/>
    <w:rsid w:val="00165240"/>
    <w:rsid w:val="0018502D"/>
    <w:rsid w:val="001B0EB0"/>
    <w:rsid w:val="001B2378"/>
    <w:rsid w:val="001C39C4"/>
    <w:rsid w:val="001C3B37"/>
    <w:rsid w:val="001D185A"/>
    <w:rsid w:val="001D355C"/>
    <w:rsid w:val="00204EBD"/>
    <w:rsid w:val="002062D4"/>
    <w:rsid w:val="0021430B"/>
    <w:rsid w:val="00215D0A"/>
    <w:rsid w:val="00223665"/>
    <w:rsid w:val="0023680D"/>
    <w:rsid w:val="002438DC"/>
    <w:rsid w:val="00244A5D"/>
    <w:rsid w:val="00255735"/>
    <w:rsid w:val="00257161"/>
    <w:rsid w:val="002606C6"/>
    <w:rsid w:val="00267CC0"/>
    <w:rsid w:val="002712C9"/>
    <w:rsid w:val="00272AE7"/>
    <w:rsid w:val="00273F64"/>
    <w:rsid w:val="002A3E83"/>
    <w:rsid w:val="002A499F"/>
    <w:rsid w:val="002B7214"/>
    <w:rsid w:val="002C28B2"/>
    <w:rsid w:val="002C7F27"/>
    <w:rsid w:val="002F341B"/>
    <w:rsid w:val="00301E89"/>
    <w:rsid w:val="00302984"/>
    <w:rsid w:val="00333A3F"/>
    <w:rsid w:val="003415AA"/>
    <w:rsid w:val="0035226C"/>
    <w:rsid w:val="003849F5"/>
    <w:rsid w:val="003874EA"/>
    <w:rsid w:val="003A65CF"/>
    <w:rsid w:val="003B519C"/>
    <w:rsid w:val="003C4052"/>
    <w:rsid w:val="003D0BB9"/>
    <w:rsid w:val="003F5633"/>
    <w:rsid w:val="004029BF"/>
    <w:rsid w:val="00420286"/>
    <w:rsid w:val="00422D2C"/>
    <w:rsid w:val="00432959"/>
    <w:rsid w:val="00441794"/>
    <w:rsid w:val="004450F7"/>
    <w:rsid w:val="00452DEA"/>
    <w:rsid w:val="004761DE"/>
    <w:rsid w:val="00496A6F"/>
    <w:rsid w:val="004B2D5F"/>
    <w:rsid w:val="004B5B67"/>
    <w:rsid w:val="004B5C87"/>
    <w:rsid w:val="004C02EC"/>
    <w:rsid w:val="004E42F2"/>
    <w:rsid w:val="004E799E"/>
    <w:rsid w:val="004F49C0"/>
    <w:rsid w:val="005043F6"/>
    <w:rsid w:val="00517A98"/>
    <w:rsid w:val="00526E7C"/>
    <w:rsid w:val="00530AAD"/>
    <w:rsid w:val="00535932"/>
    <w:rsid w:val="00540610"/>
    <w:rsid w:val="00575B10"/>
    <w:rsid w:val="005863B0"/>
    <w:rsid w:val="00592043"/>
    <w:rsid w:val="005A294D"/>
    <w:rsid w:val="005A7F3F"/>
    <w:rsid w:val="005B2344"/>
    <w:rsid w:val="005D3CCB"/>
    <w:rsid w:val="005E2484"/>
    <w:rsid w:val="005E36E4"/>
    <w:rsid w:val="005F29C5"/>
    <w:rsid w:val="005F4F00"/>
    <w:rsid w:val="005F5711"/>
    <w:rsid w:val="006002F1"/>
    <w:rsid w:val="006025D8"/>
    <w:rsid w:val="00612115"/>
    <w:rsid w:val="0061751D"/>
    <w:rsid w:val="00622AC2"/>
    <w:rsid w:val="006250C6"/>
    <w:rsid w:val="006308D8"/>
    <w:rsid w:val="00643A94"/>
    <w:rsid w:val="00650B2F"/>
    <w:rsid w:val="00661048"/>
    <w:rsid w:val="00661607"/>
    <w:rsid w:val="00686A65"/>
    <w:rsid w:val="00687318"/>
    <w:rsid w:val="006C22EC"/>
    <w:rsid w:val="006F02C2"/>
    <w:rsid w:val="006F2C02"/>
    <w:rsid w:val="00721219"/>
    <w:rsid w:val="007271B0"/>
    <w:rsid w:val="0073054D"/>
    <w:rsid w:val="007334AD"/>
    <w:rsid w:val="007347D7"/>
    <w:rsid w:val="00744147"/>
    <w:rsid w:val="00751F91"/>
    <w:rsid w:val="00764DEC"/>
    <w:rsid w:val="007664E0"/>
    <w:rsid w:val="00767097"/>
    <w:rsid w:val="007834BF"/>
    <w:rsid w:val="007934DB"/>
    <w:rsid w:val="007A73B9"/>
    <w:rsid w:val="007A7FFE"/>
    <w:rsid w:val="007C2960"/>
    <w:rsid w:val="007C2D84"/>
    <w:rsid w:val="007D03C5"/>
    <w:rsid w:val="007E7431"/>
    <w:rsid w:val="007F303E"/>
    <w:rsid w:val="007F4318"/>
    <w:rsid w:val="00812746"/>
    <w:rsid w:val="00821081"/>
    <w:rsid w:val="00823E25"/>
    <w:rsid w:val="0084180A"/>
    <w:rsid w:val="00852CDA"/>
    <w:rsid w:val="00860E3B"/>
    <w:rsid w:val="00876FF3"/>
    <w:rsid w:val="00884CEB"/>
    <w:rsid w:val="00897A88"/>
    <w:rsid w:val="008B0757"/>
    <w:rsid w:val="008B136A"/>
    <w:rsid w:val="008C0A78"/>
    <w:rsid w:val="008C6B32"/>
    <w:rsid w:val="009321DF"/>
    <w:rsid w:val="00936EDB"/>
    <w:rsid w:val="00946FAE"/>
    <w:rsid w:val="0095502D"/>
    <w:rsid w:val="00956F81"/>
    <w:rsid w:val="00963909"/>
    <w:rsid w:val="00981E11"/>
    <w:rsid w:val="009A115C"/>
    <w:rsid w:val="009A462A"/>
    <w:rsid w:val="009B4B7B"/>
    <w:rsid w:val="009D1055"/>
    <w:rsid w:val="009E1724"/>
    <w:rsid w:val="009F195B"/>
    <w:rsid w:val="009F2F6E"/>
    <w:rsid w:val="009F34DD"/>
    <w:rsid w:val="00A01370"/>
    <w:rsid w:val="00A013BA"/>
    <w:rsid w:val="00A46190"/>
    <w:rsid w:val="00A608DB"/>
    <w:rsid w:val="00A66988"/>
    <w:rsid w:val="00A84A46"/>
    <w:rsid w:val="00AA7975"/>
    <w:rsid w:val="00AD00E2"/>
    <w:rsid w:val="00AE27A5"/>
    <w:rsid w:val="00AF6441"/>
    <w:rsid w:val="00B26817"/>
    <w:rsid w:val="00B40308"/>
    <w:rsid w:val="00B4227F"/>
    <w:rsid w:val="00B42881"/>
    <w:rsid w:val="00B65689"/>
    <w:rsid w:val="00B76823"/>
    <w:rsid w:val="00B9479D"/>
    <w:rsid w:val="00B96974"/>
    <w:rsid w:val="00BA78CB"/>
    <w:rsid w:val="00BA7A6F"/>
    <w:rsid w:val="00BB0BB0"/>
    <w:rsid w:val="00BB1486"/>
    <w:rsid w:val="00BC5F6C"/>
    <w:rsid w:val="00BD0BBB"/>
    <w:rsid w:val="00BE2AC7"/>
    <w:rsid w:val="00BE2D68"/>
    <w:rsid w:val="00C02BA2"/>
    <w:rsid w:val="00C24B57"/>
    <w:rsid w:val="00C36BF4"/>
    <w:rsid w:val="00C36C09"/>
    <w:rsid w:val="00C51051"/>
    <w:rsid w:val="00C52766"/>
    <w:rsid w:val="00C53A8A"/>
    <w:rsid w:val="00C5718E"/>
    <w:rsid w:val="00C833FF"/>
    <w:rsid w:val="00CB66C3"/>
    <w:rsid w:val="00CC2ADC"/>
    <w:rsid w:val="00CC77EB"/>
    <w:rsid w:val="00CC7FAE"/>
    <w:rsid w:val="00CE0AEB"/>
    <w:rsid w:val="00CE2C65"/>
    <w:rsid w:val="00CF13D7"/>
    <w:rsid w:val="00CF634E"/>
    <w:rsid w:val="00D070F9"/>
    <w:rsid w:val="00D12684"/>
    <w:rsid w:val="00D21C89"/>
    <w:rsid w:val="00D27A70"/>
    <w:rsid w:val="00D32797"/>
    <w:rsid w:val="00D44999"/>
    <w:rsid w:val="00D4596B"/>
    <w:rsid w:val="00D50707"/>
    <w:rsid w:val="00D51E21"/>
    <w:rsid w:val="00D7165C"/>
    <w:rsid w:val="00D756C3"/>
    <w:rsid w:val="00D77BC2"/>
    <w:rsid w:val="00D931A4"/>
    <w:rsid w:val="00D948F6"/>
    <w:rsid w:val="00DA7B68"/>
    <w:rsid w:val="00DC0BB2"/>
    <w:rsid w:val="00DC151D"/>
    <w:rsid w:val="00DC592F"/>
    <w:rsid w:val="00DD30A5"/>
    <w:rsid w:val="00DE5047"/>
    <w:rsid w:val="00E00AC0"/>
    <w:rsid w:val="00E05A92"/>
    <w:rsid w:val="00E1777C"/>
    <w:rsid w:val="00E263FA"/>
    <w:rsid w:val="00E56A6B"/>
    <w:rsid w:val="00EA4951"/>
    <w:rsid w:val="00EA5EAF"/>
    <w:rsid w:val="00EB0010"/>
    <w:rsid w:val="00EB5405"/>
    <w:rsid w:val="00EB564C"/>
    <w:rsid w:val="00ED1E5A"/>
    <w:rsid w:val="00EE397C"/>
    <w:rsid w:val="00EF4FD0"/>
    <w:rsid w:val="00F05D77"/>
    <w:rsid w:val="00F06233"/>
    <w:rsid w:val="00F07C74"/>
    <w:rsid w:val="00F11354"/>
    <w:rsid w:val="00F13BA7"/>
    <w:rsid w:val="00F15CA7"/>
    <w:rsid w:val="00F20FD5"/>
    <w:rsid w:val="00F23483"/>
    <w:rsid w:val="00F55725"/>
    <w:rsid w:val="00F67C20"/>
    <w:rsid w:val="00F71E10"/>
    <w:rsid w:val="00F95C40"/>
    <w:rsid w:val="00FA6026"/>
    <w:rsid w:val="00FD0588"/>
    <w:rsid w:val="00FD5F91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table" w:styleId="TableGrid">
    <w:name w:val="Table Grid"/>
    <w:basedOn w:val="TableNormal"/>
    <w:uiPriority w:val="59"/>
    <w:rsid w:val="003B51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2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2712C9"/>
    <w:rPr>
      <w:sz w:val="24"/>
      <w:szCs w:val="24"/>
    </w:rPr>
  </w:style>
  <w:style w:type="character" w:styleId="CommentReference">
    <w:name w:val="annotation reference"/>
    <w:basedOn w:val="DefaultParagraphFont"/>
    <w:rsid w:val="00DD30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0A5"/>
  </w:style>
  <w:style w:type="character" w:customStyle="1" w:styleId="CommentTextChar">
    <w:name w:val="Comment Text Char"/>
    <w:basedOn w:val="DefaultParagraphFont"/>
    <w:link w:val="CommentText"/>
    <w:rsid w:val="00DD30A5"/>
  </w:style>
  <w:style w:type="paragraph" w:styleId="CommentSubject">
    <w:name w:val="annotation subject"/>
    <w:basedOn w:val="CommentText"/>
    <w:next w:val="CommentText"/>
    <w:link w:val="CommentSubjectChar"/>
    <w:rsid w:val="00DD3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0A5"/>
    <w:rPr>
      <w:b/>
      <w:bCs/>
    </w:rPr>
  </w:style>
  <w:style w:type="character" w:styleId="Hyperlink">
    <w:name w:val="Hyperlink"/>
    <w:basedOn w:val="DefaultParagraphFont"/>
    <w:unhideWhenUsed/>
    <w:rsid w:val="00F11354"/>
    <w:rPr>
      <w:color w:val="0000FF" w:themeColor="hyperlink"/>
      <w:u w:val="single"/>
    </w:rPr>
  </w:style>
  <w:style w:type="table" w:styleId="ColorfulShading-Accent5">
    <w:name w:val="Colorful Shading Accent 5"/>
    <w:basedOn w:val="TableNormal"/>
    <w:uiPriority w:val="71"/>
    <w:rsid w:val="0095502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5">
    <w:name w:val="Light List Accent 5"/>
    <w:basedOn w:val="TableNormal"/>
    <w:uiPriority w:val="61"/>
    <w:rsid w:val="001D355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BodyTextChar">
    <w:name w:val="Body Text Char"/>
    <w:basedOn w:val="DefaultParagraphFont"/>
    <w:link w:val="BodyText"/>
    <w:rsid w:val="00526E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table" w:styleId="TableGrid">
    <w:name w:val="Table Grid"/>
    <w:basedOn w:val="TableNormal"/>
    <w:uiPriority w:val="59"/>
    <w:rsid w:val="003B51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2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2712C9"/>
    <w:rPr>
      <w:sz w:val="24"/>
      <w:szCs w:val="24"/>
    </w:rPr>
  </w:style>
  <w:style w:type="character" w:styleId="CommentReference">
    <w:name w:val="annotation reference"/>
    <w:basedOn w:val="DefaultParagraphFont"/>
    <w:rsid w:val="00DD30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0A5"/>
  </w:style>
  <w:style w:type="character" w:customStyle="1" w:styleId="CommentTextChar">
    <w:name w:val="Comment Text Char"/>
    <w:basedOn w:val="DefaultParagraphFont"/>
    <w:link w:val="CommentText"/>
    <w:rsid w:val="00DD30A5"/>
  </w:style>
  <w:style w:type="paragraph" w:styleId="CommentSubject">
    <w:name w:val="annotation subject"/>
    <w:basedOn w:val="CommentText"/>
    <w:next w:val="CommentText"/>
    <w:link w:val="CommentSubjectChar"/>
    <w:rsid w:val="00DD3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0A5"/>
    <w:rPr>
      <w:b/>
      <w:bCs/>
    </w:rPr>
  </w:style>
  <w:style w:type="character" w:styleId="Hyperlink">
    <w:name w:val="Hyperlink"/>
    <w:basedOn w:val="DefaultParagraphFont"/>
    <w:unhideWhenUsed/>
    <w:rsid w:val="00F11354"/>
    <w:rPr>
      <w:color w:val="0000FF" w:themeColor="hyperlink"/>
      <w:u w:val="single"/>
    </w:rPr>
  </w:style>
  <w:style w:type="table" w:styleId="ColorfulShading-Accent5">
    <w:name w:val="Colorful Shading Accent 5"/>
    <w:basedOn w:val="TableNormal"/>
    <w:uiPriority w:val="71"/>
    <w:rsid w:val="0095502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5">
    <w:name w:val="Light List Accent 5"/>
    <w:basedOn w:val="TableNormal"/>
    <w:uiPriority w:val="61"/>
    <w:rsid w:val="001D355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BodyTextChar">
    <w:name w:val="Body Text Char"/>
    <w:basedOn w:val="DefaultParagraphFont"/>
    <w:link w:val="BodyText"/>
    <w:rsid w:val="00526E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rk01\AppData\Roaming\Microsoft\Templates\Basic%20job%20offer%20with%20enclosu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24DA86-9546-4936-9D8D-6479A35D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job offer with enclosures</Template>
  <TotalTime>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ckirk01</dc:creator>
  <cp:lastModifiedBy>Catherine Connelly</cp:lastModifiedBy>
  <cp:revision>6</cp:revision>
  <cp:lastPrinted>2015-10-30T14:30:00Z</cp:lastPrinted>
  <dcterms:created xsi:type="dcterms:W3CDTF">2016-11-01T13:02:00Z</dcterms:created>
  <dcterms:modified xsi:type="dcterms:W3CDTF">2016-11-01T14:10:00Z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TC062562701033</vt:lpwstr>
  </property>
</Properties>
</file>