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AD47" w:themeColor="accent6"/>
  <w:body>
    <w:p w14:paraId="290FA08D" w14:textId="77777777" w:rsidR="006E1A4C" w:rsidRDefault="006E1A4C" w:rsidP="006E1A4C">
      <w:pPr>
        <w:jc w:val="center"/>
        <w:rPr>
          <w:rFonts w:eastAsia="Times New Roman" w:hAnsi="Calibri"/>
          <w:b/>
          <w:b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3F38C0" wp14:editId="2470F545">
                <wp:simplePos x="0" y="0"/>
                <wp:positionH relativeFrom="column">
                  <wp:posOffset>4495800</wp:posOffset>
                </wp:positionH>
                <wp:positionV relativeFrom="paragraph">
                  <wp:posOffset>3676650</wp:posOffset>
                </wp:positionV>
                <wp:extent cx="4581525" cy="2019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6F0F" w14:textId="77777777" w:rsidR="006E1A4C" w:rsidRPr="006E1A4C" w:rsidRDefault="006E1A4C" w:rsidP="006E1A4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Nutrition and Life Style Modification Counseling for Health and Wellness</w:t>
                            </w:r>
                          </w:p>
                          <w:p w14:paraId="29E257C2" w14:textId="77777777" w:rsidR="006E1A4C" w:rsidRPr="006E1A4C" w:rsidRDefault="006E1A4C" w:rsidP="006E1A4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Shoprite Dietitians</w:t>
                            </w:r>
                            <w:r w:rsidR="005F5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Search (</w:t>
                            </w:r>
                            <w:hyperlink r:id="rId5" w:history="1">
                              <w:r w:rsidRPr="006E1A4C">
                                <w:rPr>
                                  <w:rStyle w:val="Hyperlink"/>
                                  <w:rFonts w:ascii="Times New Roman" w:hAnsi="Times New Roman"/>
                                  <w:color w:val="002060"/>
                                  <w:sz w:val="28"/>
                                  <w:szCs w:val="28"/>
                                </w:rPr>
                                <w:t>www.Shoprite.com</w:t>
                              </w:r>
                            </w:hyperlink>
                            <w:r w:rsidRPr="006E1A4C">
                              <w:rPr>
                                <w:rStyle w:val="Hyperlink"/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look under wellness and health events</w:t>
                            </w:r>
                          </w:p>
                          <w:p w14:paraId="6B4D87FD" w14:textId="77777777" w:rsidR="006E1A4C" w:rsidRPr="006E1A4C" w:rsidRDefault="006E1A4C" w:rsidP="006E1A4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Private Practice Dietitians </w:t>
                            </w: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Consult insurance providers for covered services. Call member services or check on website</w:t>
                            </w:r>
                          </w:p>
                          <w:p w14:paraId="1866DEF0" w14:textId="77777777" w:rsidR="006E1A4C" w:rsidRPr="006E1A4C" w:rsidRDefault="005F58ED" w:rsidP="006E1A4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Chilton Medical Center-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E1A4C"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(973) 831-5229</w:t>
                            </w:r>
                          </w:p>
                          <w:p w14:paraId="3D835190" w14:textId="77777777" w:rsidR="006E1A4C" w:rsidRPr="006E1A4C" w:rsidRDefault="005F58ED" w:rsidP="006E1A4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 Joseph’s Hospital Wayne-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E1A4C"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(973)720-6733</w:t>
                            </w:r>
                          </w:p>
                          <w:p w14:paraId="71DCD9E0" w14:textId="77777777" w:rsidR="006E1A4C" w:rsidRDefault="006E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3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289.5pt;width:360.7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" filled="f">
                <v:textbox>
                  <w:txbxContent>
                    <w:p w14:paraId="11E56F0F" w14:textId="77777777" w:rsidR="006E1A4C" w:rsidRPr="006E1A4C" w:rsidRDefault="006E1A4C" w:rsidP="006E1A4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1A4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Nutrition and Life Style Modification Counseling for Health and Wellness</w:t>
                      </w:r>
                    </w:p>
                    <w:p w14:paraId="29E257C2" w14:textId="77777777" w:rsidR="006E1A4C" w:rsidRPr="006E1A4C" w:rsidRDefault="006E1A4C" w:rsidP="006E1A4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Shoprite Dietitians</w:t>
                      </w:r>
                      <w:r w:rsidR="005F5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Search (</w:t>
                      </w:r>
                      <w:hyperlink r:id="rId6" w:history="1">
                        <w:r w:rsidRPr="006E1A4C">
                          <w:rPr>
                            <w:rStyle w:val="Hyperlink"/>
                            <w:rFonts w:ascii="Times New Roman" w:hAnsi="Times New Roman"/>
                            <w:color w:val="002060"/>
                            <w:sz w:val="28"/>
                            <w:szCs w:val="28"/>
                          </w:rPr>
                          <w:t>www.Shoprite.com</w:t>
                        </w:r>
                      </w:hyperlink>
                      <w:r w:rsidRPr="006E1A4C">
                        <w:rPr>
                          <w:rStyle w:val="Hyperlink"/>
                          <w:rFonts w:ascii="Times New Roman" w:hAnsi="Times New Roman"/>
                          <w:color w:val="002060"/>
                          <w:sz w:val="28"/>
                          <w:szCs w:val="28"/>
                        </w:rPr>
                        <w:t>)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look under wellness and health events</w:t>
                      </w:r>
                    </w:p>
                    <w:p w14:paraId="6B4D87FD" w14:textId="77777777" w:rsidR="006E1A4C" w:rsidRPr="006E1A4C" w:rsidRDefault="006E1A4C" w:rsidP="006E1A4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Private Practice Dietitians </w:t>
                      </w: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Consult insurance providers for covered services. Call member services or check on website</w:t>
                      </w:r>
                    </w:p>
                    <w:p w14:paraId="1866DEF0" w14:textId="77777777" w:rsidR="006E1A4C" w:rsidRPr="006E1A4C" w:rsidRDefault="005F58ED" w:rsidP="006E1A4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Chilton Medical Center-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E1A4C"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(973) 831-5229</w:t>
                      </w:r>
                    </w:p>
                    <w:p w14:paraId="3D835190" w14:textId="77777777" w:rsidR="006E1A4C" w:rsidRPr="006E1A4C" w:rsidRDefault="005F58ED" w:rsidP="006E1A4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St Joseph’s Hospital Wayne-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E1A4C"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(973)720-6733</w:t>
                      </w:r>
                    </w:p>
                    <w:p w14:paraId="71DCD9E0" w14:textId="77777777" w:rsidR="006E1A4C" w:rsidRDefault="006E1A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E118A" wp14:editId="2B739AD3">
                <wp:simplePos x="0" y="0"/>
                <wp:positionH relativeFrom="margin">
                  <wp:align>left</wp:align>
                </wp:positionH>
                <wp:positionV relativeFrom="paragraph">
                  <wp:posOffset>5380990</wp:posOffset>
                </wp:positionV>
                <wp:extent cx="4267200" cy="140462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616E" w14:textId="77777777" w:rsidR="006E1A4C" w:rsidRPr="006E1A4C" w:rsidRDefault="006E1A4C" w:rsidP="006E1A4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1A4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Diabetes Prevention Program (DPP)/Prediabetes</w:t>
                            </w:r>
                          </w:p>
                          <w:p w14:paraId="57CA87C9" w14:textId="77777777" w:rsidR="006E1A4C" w:rsidRPr="006E1A4C" w:rsidRDefault="006E1A4C" w:rsidP="006E1A4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FC80729" w14:textId="77777777" w:rsidR="006E1A4C" w:rsidRPr="006E1A4C" w:rsidRDefault="006E1A4C" w:rsidP="006E1A4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YMCA</w:t>
                            </w:r>
                            <w:r w:rsidR="005F58ED" w:rsidRPr="005F58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Diabetes Prevention Program in Wayne</w:t>
                            </w:r>
                          </w:p>
                          <w:p w14:paraId="07C75AE8" w14:textId="77777777" w:rsidR="006E1A4C" w:rsidRPr="006E1A4C" w:rsidRDefault="006E1A4C" w:rsidP="006E1A4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(973)-</w:t>
                            </w:r>
                            <w:r w:rsidRPr="006E1A4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6E1A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95-0100 </w:t>
                            </w:r>
                            <w:r w:rsidRPr="006E1A4C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hyperlink r:id="rId7" w:history="1">
                              <w:r w:rsidRPr="006E1A4C">
                                <w:rPr>
                                  <w:rStyle w:val="Hyperlink"/>
                                  <w:rFonts w:ascii="Times New Roman" w:hAnsi="Times New Roman"/>
                                  <w:color w:val="002060"/>
                                  <w:sz w:val="28"/>
                                  <w:szCs w:val="28"/>
                                </w:rPr>
                                <w:t>www.wayneymca.org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E118A" id="_x0000_s1027" type="#_x0000_t202" style="position:absolute;left:0;text-align:left;margin-left:0;margin-top:423.7pt;width:33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" filled="f">
                <v:textbox style="mso-fit-shape-to-text:t">
                  <w:txbxContent>
                    <w:p w14:paraId="3C74616E" w14:textId="77777777" w:rsidR="006E1A4C" w:rsidRPr="006E1A4C" w:rsidRDefault="006E1A4C" w:rsidP="006E1A4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E1A4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Diabetes Prevention Program (DPP)/Prediabetes</w:t>
                      </w:r>
                    </w:p>
                    <w:p w14:paraId="57CA87C9" w14:textId="77777777" w:rsidR="006E1A4C" w:rsidRPr="006E1A4C" w:rsidRDefault="006E1A4C" w:rsidP="006E1A4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FC80729" w14:textId="77777777" w:rsidR="006E1A4C" w:rsidRPr="006E1A4C" w:rsidRDefault="006E1A4C" w:rsidP="006E1A4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YMCA</w:t>
                      </w:r>
                      <w:r w:rsidR="005F58ED" w:rsidRPr="005F58E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Diabetes Prevention Program in Wayne</w:t>
                      </w:r>
                    </w:p>
                    <w:p w14:paraId="07C75AE8" w14:textId="77777777" w:rsidR="006E1A4C" w:rsidRPr="006E1A4C" w:rsidRDefault="006E1A4C" w:rsidP="006E1A4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(973)-</w:t>
                      </w:r>
                      <w:r w:rsidRPr="006E1A4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5</w:t>
                      </w:r>
                      <w:r w:rsidRPr="006E1A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95-0100 </w:t>
                      </w:r>
                      <w:r w:rsidRPr="006E1A4C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</w:rPr>
                        <w:t>(</w:t>
                      </w:r>
                      <w:hyperlink r:id="rId8" w:history="1">
                        <w:r w:rsidRPr="006E1A4C">
                          <w:rPr>
                            <w:rStyle w:val="Hyperlink"/>
                            <w:rFonts w:ascii="Times New Roman" w:hAnsi="Times New Roman"/>
                            <w:color w:val="002060"/>
                            <w:sz w:val="28"/>
                            <w:szCs w:val="28"/>
                          </w:rPr>
                          <w:t>www.wayneymca.org</w:t>
                        </w:r>
                      </w:hyperlink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75344" wp14:editId="6D121D89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4267200" cy="14046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04AD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Diabetes Self-Management Program (DSMP)</w:t>
                            </w:r>
                          </w:p>
                          <w:p w14:paraId="592C08C9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59D9BE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Peer facilitated diabetes education workshops:</w:t>
                            </w:r>
                          </w:p>
                          <w:p w14:paraId="570315E1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B39FF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Quality Insights</w:t>
                            </w:r>
                            <w:r w:rsidRPr="005F58ED">
                              <w:rPr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Everyone with Diabetes Counts </w:t>
                            </w:r>
                          </w:p>
                          <w:p w14:paraId="289CBCA3" w14:textId="77777777" w:rsidR="006E1A4C" w:rsidRPr="006E1A4C" w:rsidRDefault="006E1A4C" w:rsidP="006E1A4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(732)-955-8168 </w:t>
                            </w:r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hyperlink r:id="rId9" w:history="1">
                              <w:r w:rsidRPr="006E1A4C">
                                <w:rPr>
                                  <w:rStyle w:val="Hyperlink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www.Qualityinsights-qin.org</w:t>
                              </w:r>
                            </w:hyperlink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14:paraId="1FFD7A41" w14:textId="77777777" w:rsidR="006E1A4C" w:rsidRPr="006E1A4C" w:rsidRDefault="006E1A4C" w:rsidP="006E1A4C">
                            <w:pPr>
                              <w:pStyle w:val="ListParagraph"/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NOTE: For Medicare beneficiaries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75344" id="_x0000_s1028" type="#_x0000_t202" style="position:absolute;left:0;text-align:left;margin-left:0;margin-top:288.75pt;width:33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" filled="f">
                <v:textbox style="mso-fit-shape-to-text:t">
                  <w:txbxContent>
                    <w:p w14:paraId="045C04AD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Diabetes Self-Management Program (DSMP)</w:t>
                      </w:r>
                    </w:p>
                    <w:p w14:paraId="592C08C9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59D9BE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Peer facilitated diabetes education workshops:</w:t>
                      </w:r>
                    </w:p>
                    <w:p w14:paraId="570315E1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2C6B39FF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F58ED">
                        <w:rPr>
                          <w:b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Quality Insights</w:t>
                      </w:r>
                      <w:r w:rsidRPr="005F58ED">
                        <w:rPr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Everyone with Diabetes Counts </w:t>
                      </w:r>
                    </w:p>
                    <w:p w14:paraId="289CBCA3" w14:textId="77777777" w:rsidR="006E1A4C" w:rsidRPr="006E1A4C" w:rsidRDefault="006E1A4C" w:rsidP="006E1A4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(732)-955-8168 </w:t>
                      </w:r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>(</w:t>
                      </w:r>
                      <w:hyperlink r:id="rId10" w:history="1">
                        <w:r w:rsidRPr="006E1A4C">
                          <w:rPr>
                            <w:rStyle w:val="Hyperlink"/>
                            <w:color w:val="002060"/>
                            <w:kern w:val="24"/>
                            <w:sz w:val="28"/>
                            <w:szCs w:val="28"/>
                          </w:rPr>
                          <w:t>www.Qualityinsights-qin.org</w:t>
                        </w:r>
                      </w:hyperlink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 xml:space="preserve"> )</w:t>
                      </w:r>
                    </w:p>
                    <w:p w14:paraId="1FFD7A41" w14:textId="77777777" w:rsidR="006E1A4C" w:rsidRPr="006E1A4C" w:rsidRDefault="006E1A4C" w:rsidP="006E1A4C">
                      <w:pPr>
                        <w:pStyle w:val="ListParagraph"/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6E1A4C">
                        <w:rPr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NOTE: For Medicare beneficiaries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3F5B2" wp14:editId="11F5A148">
                <wp:simplePos x="0" y="0"/>
                <wp:positionH relativeFrom="column">
                  <wp:posOffset>4486275</wp:posOffset>
                </wp:positionH>
                <wp:positionV relativeFrom="paragraph">
                  <wp:posOffset>561975</wp:posOffset>
                </wp:positionV>
                <wp:extent cx="4562475" cy="140462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5ED3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Insulin/Supplies Assistance &amp; Support Services</w:t>
                            </w:r>
                          </w:p>
                          <w:p w14:paraId="48E6AF20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93CBC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Diabetes Foundation, Inc. -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contact for short term insulin/supplies/support services offered at no cost for those in need</w:t>
                            </w:r>
                            <w:r w:rsidR="005F58ED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(201)-444-0337</w:t>
                            </w:r>
                            <w:r w:rsidR="005F58ED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hyperlink r:id="rId11" w:history="1">
                              <w:r w:rsidRPr="006E1A4C">
                                <w:rPr>
                                  <w:rStyle w:val="Hyperlink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www.diabetesfoundationinc.org</w:t>
                              </w:r>
                            </w:hyperlink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FBD788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Patient Assistance Programs-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refer to individual pharmaceutical company websites</w:t>
                            </w:r>
                          </w:p>
                          <w:p w14:paraId="54885113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NJ211</w:t>
                            </w:r>
                            <w:r w:rsidR="005F58ED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hyperlink r:id="rId12" w:history="1">
                              <w:r w:rsidRPr="006E1A4C">
                                <w:rPr>
                                  <w:rStyle w:val="Hyperlink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www.211.org</w:t>
                              </w:r>
                            </w:hyperlink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)-Dial 2-1-1 or 1-877-652-1148 to find resources in your community. </w:t>
                            </w:r>
                          </w:p>
                          <w:p w14:paraId="0C9B297C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Contact Local pharmacy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 discounted medication &amp; supplies</w:t>
                            </w:r>
                          </w:p>
                          <w:p w14:paraId="37933CE2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Community Events -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Search calendar of events via local town health department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3F5B2" id="_x0000_s1029" type="#_x0000_t202" style="position:absolute;left:0;text-align:left;margin-left:353.25pt;margin-top:44.2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" filled="f">
                <v:textbox style="mso-fit-shape-to-text:t">
                  <w:txbxContent>
                    <w:p w14:paraId="5BF45ED3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Insulin/Supplies Assistance &amp; Support Services</w:t>
                      </w:r>
                    </w:p>
                    <w:p w14:paraId="48E6AF20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54D93CBC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Diabetes Foundation, Inc. -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contact for short term insulin/supplies/support services offered at no cost for those in need</w:t>
                      </w:r>
                      <w:r w:rsidR="005F58ED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(201)-444-0337</w:t>
                      </w:r>
                      <w:r w:rsidR="005F58ED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>(</w:t>
                      </w:r>
                      <w:hyperlink r:id="rId13" w:history="1">
                        <w:r w:rsidRPr="006E1A4C">
                          <w:rPr>
                            <w:rStyle w:val="Hyperlink"/>
                            <w:color w:val="002060"/>
                            <w:kern w:val="24"/>
                            <w:sz w:val="28"/>
                            <w:szCs w:val="28"/>
                          </w:rPr>
                          <w:t>www.diabetesfoundationinc.org</w:t>
                        </w:r>
                      </w:hyperlink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2CFBD788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Patient Assistance Programs-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refer to individual pharmaceutical company websites</w:t>
                      </w:r>
                    </w:p>
                    <w:p w14:paraId="54885113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F58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NJ211</w:t>
                      </w:r>
                      <w:r w:rsidR="005F58ED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>(</w:t>
                      </w:r>
                      <w:hyperlink r:id="rId14" w:history="1">
                        <w:r w:rsidRPr="006E1A4C">
                          <w:rPr>
                            <w:rStyle w:val="Hyperlink"/>
                            <w:color w:val="002060"/>
                            <w:kern w:val="24"/>
                            <w:sz w:val="28"/>
                            <w:szCs w:val="28"/>
                          </w:rPr>
                          <w:t>www.211.org</w:t>
                        </w:r>
                      </w:hyperlink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)-Dial 2-1-1 or 1-877-652-1148 to find resources in your community. </w:t>
                      </w:r>
                    </w:p>
                    <w:p w14:paraId="0C9B297C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Contact Local pharmacy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for discounted medication &amp; supplies</w:t>
                      </w:r>
                    </w:p>
                    <w:p w14:paraId="37933CE2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Community Events -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Search calendar of events via local town health department websites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90520" wp14:editId="0186586C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42672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FCFD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Diabetes Self-Management Education Programs (DSME) </w:t>
                            </w:r>
                          </w:p>
                          <w:p w14:paraId="55822DA8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1E6543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ADA recognized-led by RN/RD certified diabetes educators (CDE): using approved curriculum</w:t>
                            </w:r>
                          </w:p>
                          <w:p w14:paraId="6F1FB65F" w14:textId="77777777" w:rsidR="006E1A4C" w:rsidRPr="006E1A4C" w:rsidRDefault="006E1A4C" w:rsidP="006E1A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43E3E" w14:textId="77777777" w:rsidR="005F58ED" w:rsidRPr="005F58ED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b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Chilton Medical Center</w:t>
                            </w:r>
                            <w:r w:rsidRPr="005F58ED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Diabetes Self-Management and Nutrition Education Program (973)-831-5229 </w:t>
                            </w:r>
                          </w:p>
                          <w:p w14:paraId="6DF4A15E" w14:textId="77777777" w:rsidR="006E1A4C" w:rsidRPr="006E1A4C" w:rsidRDefault="006E1A4C" w:rsidP="005F58ED">
                            <w:pPr>
                              <w:pStyle w:val="ListParagrap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hyperlink r:id="rId15" w:history="1">
                              <w:r w:rsidRPr="006E1A4C">
                                <w:rPr>
                                  <w:rStyle w:val="Hyperlink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www.chiltonhealth.org/diabetes-education</w:t>
                              </w:r>
                            </w:hyperlink>
                            <w:r w:rsidRPr="006E1A4C">
                              <w:rPr>
                                <w:rStyle w:val="Hyperlink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DF92FA" w14:textId="77777777" w:rsidR="006E1A4C" w:rsidRPr="006E1A4C" w:rsidRDefault="006E1A4C" w:rsidP="006E1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58ED">
                              <w:rPr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St. Joseph’s Hospital Wayne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E1A4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–John Victor Machuga Diabetes Education and Nutrition Center (973)-720-6733 (</w:t>
                            </w:r>
                            <w:hyperlink r:id="rId16" w:history="1">
                              <w:r w:rsidRPr="006E1A4C">
                                <w:rPr>
                                  <w:rStyle w:val="Hyperlink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https://stjosephshealth.org/diabeteseduc</w:t>
                              </w:r>
                            </w:hyperlink>
                            <w:r w:rsidRPr="006E1A4C">
                              <w:rPr>
                                <w:rStyle w:val="Hyperlink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Pr="006E1A4C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90520" id="_x0000_s1030" type="#_x0000_t202" style="position:absolute;left:0;text-align:left;margin-left:0;margin-top:42.75pt;width:33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" filled="f">
                <v:textbox style="mso-fit-shape-to-text:t">
                  <w:txbxContent>
                    <w:p w14:paraId="05FCFCFD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Diabetes Self-Management Education Programs (DSME) </w:t>
                      </w:r>
                    </w:p>
                    <w:p w14:paraId="55822DA8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7E1E6543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E1A4C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ADA recognized-led by RN/RD certified diabetes educators (CDE): using approved curriculum</w:t>
                      </w:r>
                    </w:p>
                    <w:p w14:paraId="6F1FB65F" w14:textId="77777777" w:rsidR="006E1A4C" w:rsidRPr="006E1A4C" w:rsidRDefault="006E1A4C" w:rsidP="006E1A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2EA43E3E" w14:textId="77777777" w:rsidR="005F58ED" w:rsidRPr="005F58ED" w:rsidRDefault="006E1A4C" w:rsidP="006E1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F58ED">
                        <w:rPr>
                          <w:b/>
                          <w:kern w:val="24"/>
                          <w:sz w:val="28"/>
                          <w:szCs w:val="28"/>
                          <w:u w:val="single"/>
                        </w:rPr>
                        <w:t>Chilton Medical Center</w:t>
                      </w:r>
                      <w:r w:rsidRPr="005F58ED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Diabetes Self-Management and Nutrition Education Program (973)-831-5229 </w:t>
                      </w:r>
                    </w:p>
                    <w:p w14:paraId="6DF4A15E" w14:textId="77777777" w:rsidR="006E1A4C" w:rsidRPr="006E1A4C" w:rsidRDefault="006E1A4C" w:rsidP="005F58ED">
                      <w:pPr>
                        <w:pStyle w:val="ListParagrap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hyperlink r:id="rId17" w:history="1">
                        <w:r w:rsidRPr="006E1A4C">
                          <w:rPr>
                            <w:rStyle w:val="Hyperlink"/>
                            <w:color w:val="002060"/>
                            <w:kern w:val="24"/>
                            <w:sz w:val="28"/>
                            <w:szCs w:val="28"/>
                          </w:rPr>
                          <w:t>www.chiltonhealth.org/diabetes-education</w:t>
                        </w:r>
                      </w:hyperlink>
                      <w:r w:rsidRPr="006E1A4C">
                        <w:rPr>
                          <w:rStyle w:val="Hyperlink"/>
                          <w:color w:val="002060"/>
                          <w:kern w:val="24"/>
                          <w:sz w:val="28"/>
                          <w:szCs w:val="28"/>
                        </w:rPr>
                        <w:t>)</w:t>
                      </w:r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DF92FA" w14:textId="77777777" w:rsidR="006E1A4C" w:rsidRPr="006E1A4C" w:rsidRDefault="006E1A4C" w:rsidP="006E1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F58ED">
                        <w:rPr>
                          <w:b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St. Joseph’s Hospital Wayne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E1A4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–John Victor Machuga Diabetes Education and Nutrition Center (973)-720-6733 (</w:t>
                      </w:r>
                      <w:hyperlink r:id="rId18" w:history="1">
                        <w:r w:rsidRPr="006E1A4C">
                          <w:rPr>
                            <w:rStyle w:val="Hyperlink"/>
                            <w:color w:val="002060"/>
                            <w:kern w:val="24"/>
                            <w:sz w:val="28"/>
                            <w:szCs w:val="28"/>
                          </w:rPr>
                          <w:t>https://stjosephshealth.org/diabeteseduc</w:t>
                        </w:r>
                      </w:hyperlink>
                      <w:r w:rsidRPr="006E1A4C">
                        <w:rPr>
                          <w:rStyle w:val="Hyperlink"/>
                          <w:color w:val="002060"/>
                          <w:kern w:val="24"/>
                          <w:sz w:val="28"/>
                          <w:szCs w:val="28"/>
                        </w:rPr>
                        <w:t>)</w:t>
                      </w:r>
                      <w:r w:rsidRPr="006E1A4C">
                        <w:rPr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43CF">
        <w:rPr>
          <w:rFonts w:eastAsia="Times New Roman" w:hAnsi="Calibri"/>
          <w:b/>
          <w:bCs/>
          <w:color w:val="000000"/>
          <w:kern w:val="24"/>
          <w:sz w:val="36"/>
          <w:szCs w:val="36"/>
        </w:rPr>
        <w:t xml:space="preserve">Northern Passaic County Diabetes and Cardiovascular </w:t>
      </w:r>
      <w:r>
        <w:rPr>
          <w:rFonts w:eastAsia="Times New Roman" w:hAnsi="Calibri"/>
          <w:b/>
          <w:bCs/>
          <w:color w:val="000000"/>
          <w:kern w:val="24"/>
          <w:sz w:val="36"/>
          <w:szCs w:val="36"/>
        </w:rPr>
        <w:t>Resources</w:t>
      </w:r>
      <w:bookmarkStart w:id="0" w:name="_GoBack"/>
      <w:bookmarkEnd w:id="0"/>
    </w:p>
    <w:p w14:paraId="578F1524" w14:textId="77777777" w:rsidR="006E1A4C" w:rsidRDefault="006E1A4C">
      <w:r w:rsidRPr="006E1A4C">
        <w:rPr>
          <w:rFonts w:ascii="Times New Roman" w:hAnsi="Times New Roman"/>
          <w:b/>
          <w:noProof/>
        </w:rPr>
        <w:drawing>
          <wp:anchor distT="0" distB="0" distL="114300" distR="114300" simplePos="0" relativeHeight="251672576" behindDoc="0" locked="0" layoutInCell="1" allowOverlap="1" wp14:anchorId="5DA3E409" wp14:editId="7370247A">
            <wp:simplePos x="0" y="0"/>
            <wp:positionH relativeFrom="column">
              <wp:posOffset>4733925</wp:posOffset>
            </wp:positionH>
            <wp:positionV relativeFrom="paragraph">
              <wp:posOffset>5386705</wp:posOffset>
            </wp:positionV>
            <wp:extent cx="4181475" cy="571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AF0B4" w14:textId="77777777" w:rsidR="006E1A4C" w:rsidRPr="005F58ED" w:rsidRDefault="006E1A4C" w:rsidP="005F5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7B48F" wp14:editId="78367E9A">
                <wp:simplePos x="0" y="0"/>
                <wp:positionH relativeFrom="margin">
                  <wp:posOffset>-238760</wp:posOffset>
                </wp:positionH>
                <wp:positionV relativeFrom="paragraph">
                  <wp:posOffset>422275</wp:posOffset>
                </wp:positionV>
                <wp:extent cx="9610725" cy="409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FD8B" w14:textId="77777777" w:rsidR="006E1A4C" w:rsidRPr="006E1A4C" w:rsidRDefault="006E1A4C" w:rsidP="006E1A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E1A4C">
                              <w:rPr>
                                <w:rFonts w:ascii="Times New Roman" w:eastAsia="Times New Roman" w:hAnsi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This information has been compiled by the North Jersey Health Collaborative Passaic County Diabetes &amp; Cardiovascular Disease Workgroup.  For more information about our on-going efforts to improve access to diabetes and cardiovascular risk education and services go to (</w:t>
                            </w:r>
                            <w:hyperlink r:id="rId20" w:history="1">
                              <w:r w:rsidRPr="006E1A4C">
                                <w:rPr>
                                  <w:rFonts w:ascii="Times New Roman" w:eastAsia="Times New Roman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www.njhealthmatters.org</w:t>
                              </w:r>
                            </w:hyperlink>
                            <w:r w:rsidRPr="006E1A4C">
                              <w:rPr>
                                <w:rFonts w:ascii="Times New Roman" w:eastAsia="Times New Roman" w:hAnsi="Times New Roman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6E1A4C">
                              <w:rPr>
                                <w:rFonts w:ascii="Times New Roman" w:eastAsia="Times New Roman" w:hAnsi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(The NJHC does not endorse any one program over another.)</w:t>
                            </w:r>
                          </w:p>
                        </w:txbxContent>
                      </wps:txbx>
                      <wps:bodyPr rot="0" vert="horz" wrap="square" lIns="91440" tIns="45720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B48F" id="_x0000_s1031" type="#_x0000_t202" style="position:absolute;margin-left:-18.8pt;margin-top:33.25pt;width:756.7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" filled="f">
                <v:textbox inset=",,,.72pt">
                  <w:txbxContent>
                    <w:p w14:paraId="2951FD8B" w14:textId="77777777" w:rsidR="006E1A4C" w:rsidRPr="006E1A4C" w:rsidRDefault="006E1A4C" w:rsidP="006E1A4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E1A4C">
                        <w:rPr>
                          <w:rFonts w:ascii="Times New Roman" w:eastAsia="Times New Roman" w:hAnsi="Times New Roman"/>
                          <w:color w:val="000000"/>
                          <w:kern w:val="24"/>
                          <w:sz w:val="20"/>
                          <w:szCs w:val="20"/>
                        </w:rPr>
                        <w:t>This information has been compiled by the North Jersey Health Collaborative Passaic County Diabetes &amp; Cardiovascular Disease Workgroup.  For more information about our on-going efforts to improve access to diabetes and cardiovascular risk education and services go to (</w:t>
                      </w:r>
                      <w:hyperlink r:id="rId21" w:history="1">
                        <w:r w:rsidRPr="006E1A4C">
                          <w:rPr>
                            <w:rFonts w:ascii="Times New Roman" w:eastAsia="Times New Roman" w:hAnsi="Times New Roman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www.njhealthmatters.org</w:t>
                        </w:r>
                      </w:hyperlink>
                      <w:r w:rsidRPr="006E1A4C">
                        <w:rPr>
                          <w:rFonts w:ascii="Times New Roman" w:eastAsia="Times New Roman" w:hAnsi="Times New Roman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6E1A4C">
                        <w:rPr>
                          <w:rFonts w:ascii="Times New Roman" w:eastAsia="Times New Roman" w:hAnsi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(The NJHC does not endorse any one program over another.)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60EF13" w14:textId="77777777" w:rsidR="006E1A4C" w:rsidRDefault="006E1A4C" w:rsidP="006E1A4C">
      <w:pPr>
        <w:pStyle w:val="NormalWeb"/>
        <w:spacing w:before="96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</w:pPr>
    </w:p>
    <w:p w14:paraId="62C082E4" w14:textId="77777777" w:rsidR="006E1A4C" w:rsidRDefault="006E1A4C" w:rsidP="006E1A4C">
      <w:pPr>
        <w:pStyle w:val="NormalWeb"/>
        <w:spacing w:before="96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Suggested Steps for Referring Patients to the Appropriate Resources:</w:t>
      </w:r>
    </w:p>
    <w:p w14:paraId="0E6A609D" w14:textId="77777777" w:rsidR="006E1A4C" w:rsidRDefault="006E1A4C" w:rsidP="006E1A4C">
      <w:pPr>
        <w:pStyle w:val="NormalWeb"/>
        <w:spacing w:before="96" w:beforeAutospacing="0" w:after="0" w:afterAutospacing="0"/>
        <w:jc w:val="center"/>
      </w:pPr>
    </w:p>
    <w:p w14:paraId="22091D36" w14:textId="77777777" w:rsidR="006E1A4C" w:rsidRDefault="006E1A4C" w:rsidP="006E1A4C">
      <w:pPr>
        <w:pStyle w:val="ListParagraph"/>
        <w:numPr>
          <w:ilvl w:val="0"/>
          <w:numId w:val="7"/>
        </w:numPr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Provide your patient with a copy of the front of this card.</w:t>
      </w:r>
    </w:p>
    <w:p w14:paraId="52B2609B" w14:textId="77777777" w:rsidR="006E1A4C" w:rsidRDefault="006E1A4C" w:rsidP="006E1A4C">
      <w:pPr>
        <w:pStyle w:val="ListParagraph"/>
        <w:numPr>
          <w:ilvl w:val="0"/>
          <w:numId w:val="7"/>
        </w:numPr>
        <w:rPr>
          <w:sz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If the patient is newly diagnosed with diabetes or uncontrolled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, refer to an American Diabetes Association accredited program for Diabetes Self-Management Education (DSME). Financial assistance often available.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Give patient prescription for program selected.</w:t>
      </w:r>
    </w:p>
    <w:p w14:paraId="2030F8CC" w14:textId="77777777" w:rsidR="006E1A4C" w:rsidRDefault="006E1A4C" w:rsidP="006E1A4C">
      <w:pPr>
        <w:pStyle w:val="ListParagraph"/>
        <w:numPr>
          <w:ilvl w:val="0"/>
          <w:numId w:val="7"/>
        </w:numPr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Most patients can be sent to the Diabetes Foundation, Inc.  for assistance with short term supplies and insulin/medications. This service is provided at no cost. Required: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application</w:t>
      </w: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completed and sent by provider. </w:t>
      </w:r>
    </w:p>
    <w:p w14:paraId="11C55F76" w14:textId="77777777" w:rsidR="006E1A4C" w:rsidRDefault="006E1A4C" w:rsidP="006E1A4C">
      <w:pPr>
        <w:pStyle w:val="ListParagraph"/>
        <w:numPr>
          <w:ilvl w:val="0"/>
          <w:numId w:val="7"/>
        </w:numPr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For cardiovascular issues: obesity, weight loss, high cholesterol or any dietary needs, refer to Dietary Counseling for Medical Nutrition Therapy (MNT).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Give prescription for condition (diagnosis) for program selected.</w:t>
      </w:r>
    </w:p>
    <w:p w14:paraId="5BEBF1EE" w14:textId="77777777" w:rsidR="006E1A4C" w:rsidRPr="005F58ED" w:rsidRDefault="006E1A4C" w:rsidP="006E1A4C">
      <w:pPr>
        <w:pStyle w:val="ListParagraph"/>
        <w:numPr>
          <w:ilvl w:val="0"/>
          <w:numId w:val="7"/>
        </w:numPr>
        <w:rPr>
          <w:sz w:val="32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For patients with Pre-diabetes or for Diabetes Prevention, suggest the Diabetes Prevention Programs (DPP) or Nutrition Counseling for Medical Nutrition Therapy (MNT).</w:t>
      </w:r>
    </w:p>
    <w:p w14:paraId="05AD1CEB" w14:textId="77777777" w:rsidR="005F58ED" w:rsidRDefault="005F58ED" w:rsidP="005F58ED">
      <w:pPr>
        <w:ind w:left="360"/>
        <w:rPr>
          <w:sz w:val="32"/>
        </w:rPr>
      </w:pPr>
    </w:p>
    <w:p w14:paraId="5D3B1499" w14:textId="77777777" w:rsidR="005F58ED" w:rsidRDefault="005F58ED" w:rsidP="005F58ED">
      <w:pPr>
        <w:ind w:left="360"/>
        <w:rPr>
          <w:sz w:val="32"/>
        </w:rPr>
      </w:pPr>
    </w:p>
    <w:p w14:paraId="3E921862" w14:textId="77777777" w:rsidR="005F58ED" w:rsidRDefault="005F58ED" w:rsidP="005F58ED">
      <w:pPr>
        <w:ind w:left="360"/>
        <w:rPr>
          <w:sz w:val="32"/>
        </w:rPr>
      </w:pPr>
    </w:p>
    <w:p w14:paraId="05BE4989" w14:textId="77777777" w:rsidR="005F58ED" w:rsidRDefault="005F58ED" w:rsidP="005F58ED">
      <w:pPr>
        <w:ind w:left="360"/>
        <w:rPr>
          <w:sz w:val="32"/>
        </w:rPr>
      </w:pPr>
    </w:p>
    <w:p w14:paraId="7017CFC1" w14:textId="77777777" w:rsidR="005F58ED" w:rsidRDefault="005F58ED" w:rsidP="005F58ED">
      <w:pPr>
        <w:ind w:left="360"/>
        <w:rPr>
          <w:sz w:val="32"/>
        </w:rPr>
      </w:pPr>
    </w:p>
    <w:p w14:paraId="5C8A07C9" w14:textId="77777777" w:rsidR="005F58ED" w:rsidRDefault="005F58ED" w:rsidP="005F58ED">
      <w:pPr>
        <w:ind w:left="360"/>
        <w:rPr>
          <w:sz w:val="32"/>
        </w:rPr>
      </w:pPr>
    </w:p>
    <w:p w14:paraId="3659A0C8" w14:textId="77777777" w:rsidR="005F58ED" w:rsidRDefault="005F58ED" w:rsidP="005F58ED">
      <w:pPr>
        <w:ind w:left="360"/>
        <w:rPr>
          <w:sz w:val="32"/>
        </w:rPr>
      </w:pPr>
    </w:p>
    <w:p w14:paraId="2779EEAD" w14:textId="77777777" w:rsidR="005F58ED" w:rsidRPr="005F58ED" w:rsidRDefault="005F58ED" w:rsidP="005F58ED">
      <w:pPr>
        <w:ind w:left="360"/>
        <w:rPr>
          <w:rFonts w:asciiTheme="minorHAnsi" w:hAnsiTheme="minorHAnsi"/>
          <w:sz w:val="24"/>
          <w:szCs w:val="24"/>
        </w:rPr>
      </w:pPr>
      <w:r w:rsidRPr="005F58ED">
        <w:rPr>
          <w:rFonts w:asciiTheme="minorHAnsi" w:hAnsiTheme="minorHAnsi"/>
          <w:sz w:val="24"/>
          <w:szCs w:val="24"/>
        </w:rPr>
        <w:t>Document last updated 10/2017</w:t>
      </w:r>
    </w:p>
    <w:p w14:paraId="0BC62A68" w14:textId="77777777" w:rsidR="00037BA2" w:rsidRDefault="00037BA2"/>
    <w:sectPr w:rsidR="00037BA2" w:rsidSect="006E1A4C">
      <w:pgSz w:w="15840" w:h="12240" w:orient="landscape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081"/>
    <w:multiLevelType w:val="hybridMultilevel"/>
    <w:tmpl w:val="68469E86"/>
    <w:lvl w:ilvl="0" w:tplc="103C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2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E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8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6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2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B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C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8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0762CD"/>
    <w:multiLevelType w:val="hybridMultilevel"/>
    <w:tmpl w:val="2962D98A"/>
    <w:lvl w:ilvl="0" w:tplc="03F6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2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2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84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21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E3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836E49"/>
    <w:multiLevelType w:val="hybridMultilevel"/>
    <w:tmpl w:val="88407792"/>
    <w:lvl w:ilvl="0" w:tplc="8AF42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64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3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AA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4F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43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46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A8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5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27EDF"/>
    <w:multiLevelType w:val="hybridMultilevel"/>
    <w:tmpl w:val="0464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7F1"/>
    <w:multiLevelType w:val="hybridMultilevel"/>
    <w:tmpl w:val="3B5A5C4C"/>
    <w:lvl w:ilvl="0" w:tplc="5494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6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E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B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E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CB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95475F"/>
    <w:multiLevelType w:val="hybridMultilevel"/>
    <w:tmpl w:val="BB1CA806"/>
    <w:lvl w:ilvl="0" w:tplc="892A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2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5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05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F26E3"/>
    <w:multiLevelType w:val="hybridMultilevel"/>
    <w:tmpl w:val="3E5EE802"/>
    <w:lvl w:ilvl="0" w:tplc="1EAC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E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2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2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A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AF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4C"/>
    <w:rsid w:val="00037BA2"/>
    <w:rsid w:val="005F58ED"/>
    <w:rsid w:val="006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."/>
  <w:listSeparator w:val=","/>
  <w14:docId w14:val="708A0AC7"/>
  <w15:chartTrackingRefBased/>
  <w15:docId w15:val="{CE26D5D3-3D18-47B1-A34F-E33C643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1A4C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E1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A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4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ED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ED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neymca.org/" TargetMode="External"/><Relationship Id="rId13" Type="http://schemas.openxmlformats.org/officeDocument/2006/relationships/hyperlink" Target="http://www.diabetesfoundationinc.org/" TargetMode="External"/><Relationship Id="rId18" Type="http://schemas.openxmlformats.org/officeDocument/2006/relationships/hyperlink" Target="https://stjosephshealth.org/diabetesed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jhealthmatters.org/" TargetMode="External"/><Relationship Id="rId7" Type="http://schemas.openxmlformats.org/officeDocument/2006/relationships/hyperlink" Target="http://www.wayneymca.org/" TargetMode="External"/><Relationship Id="rId12" Type="http://schemas.openxmlformats.org/officeDocument/2006/relationships/hyperlink" Target="http://www.211.org/" TargetMode="External"/><Relationship Id="rId17" Type="http://schemas.openxmlformats.org/officeDocument/2006/relationships/hyperlink" Target="http://www.chiltonhealth.org/diabetes-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josephshealth.org/diabeteseduc" TargetMode="External"/><Relationship Id="rId20" Type="http://schemas.openxmlformats.org/officeDocument/2006/relationships/hyperlink" Target="http://www.njhealthmatte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oprite.com/" TargetMode="External"/><Relationship Id="rId11" Type="http://schemas.openxmlformats.org/officeDocument/2006/relationships/hyperlink" Target="http://www.diabetesfoundationinc.org/" TargetMode="External"/><Relationship Id="rId5" Type="http://schemas.openxmlformats.org/officeDocument/2006/relationships/hyperlink" Target="http://www.shoprite.com/" TargetMode="External"/><Relationship Id="rId15" Type="http://schemas.openxmlformats.org/officeDocument/2006/relationships/hyperlink" Target="http://www.chiltonhealth.org/diabetes-edu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qualityinsights-qin.org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qualityinsights-qin.org/" TargetMode="External"/><Relationship Id="rId14" Type="http://schemas.openxmlformats.org/officeDocument/2006/relationships/hyperlink" Target="http://www.211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Karen</dc:creator>
  <cp:keywords/>
  <dc:description/>
  <cp:lastModifiedBy>Donovan, Karen</cp:lastModifiedBy>
  <cp:revision>1</cp:revision>
  <cp:lastPrinted>2017-10-05T14:26:00Z</cp:lastPrinted>
  <dcterms:created xsi:type="dcterms:W3CDTF">2017-10-05T14:05:00Z</dcterms:created>
  <dcterms:modified xsi:type="dcterms:W3CDTF">2017-10-05T14:30:00Z</dcterms:modified>
</cp:coreProperties>
</file>